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8DB" w:rsidRDefault="000508DB">
      <w:pPr>
        <w:widowControl w:val="0"/>
        <w:autoSpaceDE w:val="0"/>
        <w:autoSpaceDN w:val="0"/>
        <w:adjustRightInd w:val="0"/>
        <w:spacing w:after="0" w:line="299" w:lineRule="exact"/>
        <w:rPr>
          <w:rFonts w:cs="Calibri"/>
          <w:b/>
          <w:bCs/>
          <w:sz w:val="28"/>
          <w:szCs w:val="28"/>
        </w:rPr>
      </w:pPr>
    </w:p>
    <w:p w:rsidR="000508DB" w:rsidRDefault="000508DB">
      <w:pPr>
        <w:widowControl w:val="0"/>
        <w:autoSpaceDE w:val="0"/>
        <w:autoSpaceDN w:val="0"/>
        <w:adjustRightInd w:val="0"/>
        <w:spacing w:after="0" w:line="299" w:lineRule="exact"/>
        <w:rPr>
          <w:rFonts w:cs="Calibri"/>
          <w:b/>
          <w:bCs/>
          <w:sz w:val="28"/>
          <w:szCs w:val="28"/>
        </w:rPr>
      </w:pPr>
    </w:p>
    <w:p w:rsidR="00987D6C" w:rsidRDefault="002758E5">
      <w:pPr>
        <w:widowControl w:val="0"/>
        <w:autoSpaceDE w:val="0"/>
        <w:autoSpaceDN w:val="0"/>
        <w:adjustRightInd w:val="0"/>
        <w:spacing w:after="0" w:line="239" w:lineRule="auto"/>
        <w:rPr>
          <w:rFonts w:cs="Calibri"/>
          <w:b/>
          <w:bCs/>
          <w:u w:val="single"/>
        </w:rPr>
      </w:pPr>
      <w:r>
        <w:rPr>
          <w:noProof/>
        </w:rPr>
        <w:drawing>
          <wp:inline distT="0" distB="0" distL="0" distR="0">
            <wp:extent cx="2943225" cy="116205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t="22426" r="15295" b="18297"/>
                    <a:stretch>
                      <a:fillRect/>
                    </a:stretch>
                  </pic:blipFill>
                  <pic:spPr bwMode="auto">
                    <a:xfrm>
                      <a:off x="0" y="0"/>
                      <a:ext cx="2943225" cy="1162050"/>
                    </a:xfrm>
                    <a:prstGeom prst="rect">
                      <a:avLst/>
                    </a:prstGeom>
                    <a:noFill/>
                    <a:ln w="9525">
                      <a:noFill/>
                      <a:miter lim="800000"/>
                      <a:headEnd/>
                      <a:tailEnd/>
                    </a:ln>
                  </pic:spPr>
                </pic:pic>
              </a:graphicData>
            </a:graphic>
          </wp:inline>
        </w:drawing>
      </w:r>
    </w:p>
    <w:p w:rsidR="00987D6C" w:rsidRDefault="00987D6C">
      <w:pPr>
        <w:widowControl w:val="0"/>
        <w:autoSpaceDE w:val="0"/>
        <w:autoSpaceDN w:val="0"/>
        <w:adjustRightInd w:val="0"/>
        <w:spacing w:after="0" w:line="239" w:lineRule="auto"/>
        <w:rPr>
          <w:rFonts w:cs="Calibri"/>
          <w:b/>
          <w:bCs/>
          <w:u w:val="single"/>
        </w:rPr>
      </w:pPr>
    </w:p>
    <w:p w:rsidR="000508DB" w:rsidRPr="00251400" w:rsidRDefault="000508DB">
      <w:pPr>
        <w:widowControl w:val="0"/>
        <w:autoSpaceDE w:val="0"/>
        <w:autoSpaceDN w:val="0"/>
        <w:adjustRightInd w:val="0"/>
        <w:spacing w:after="0" w:line="239" w:lineRule="auto"/>
        <w:rPr>
          <w:rFonts w:ascii="Times New Roman" w:hAnsi="Times New Roman"/>
          <w:sz w:val="24"/>
          <w:szCs w:val="24"/>
          <w:u w:val="single"/>
        </w:rPr>
      </w:pPr>
      <w:r w:rsidRPr="00251400">
        <w:rPr>
          <w:rFonts w:cs="Calibri"/>
          <w:b/>
          <w:bCs/>
          <w:u w:val="single"/>
        </w:rPr>
        <w:t>Staff Malpractice Policy</w:t>
      </w:r>
    </w:p>
    <w:p w:rsidR="000508DB" w:rsidRDefault="000508DB">
      <w:pPr>
        <w:widowControl w:val="0"/>
        <w:autoSpaceDE w:val="0"/>
        <w:autoSpaceDN w:val="0"/>
        <w:adjustRightInd w:val="0"/>
        <w:spacing w:after="0" w:line="241" w:lineRule="exact"/>
        <w:rPr>
          <w:rFonts w:ascii="Times New Roman" w:hAnsi="Times New Roman"/>
          <w:sz w:val="24"/>
          <w:szCs w:val="24"/>
        </w:rPr>
      </w:pPr>
    </w:p>
    <w:p w:rsidR="000508DB" w:rsidRDefault="000508DB">
      <w:pPr>
        <w:widowControl w:val="0"/>
        <w:autoSpaceDE w:val="0"/>
        <w:autoSpaceDN w:val="0"/>
        <w:adjustRightInd w:val="0"/>
        <w:spacing w:after="0" w:line="239" w:lineRule="auto"/>
        <w:rPr>
          <w:rFonts w:ascii="Times New Roman" w:hAnsi="Times New Roman"/>
          <w:sz w:val="24"/>
          <w:szCs w:val="24"/>
        </w:rPr>
      </w:pPr>
      <w:r>
        <w:rPr>
          <w:rFonts w:cs="Calibri"/>
          <w:b/>
          <w:bCs/>
        </w:rPr>
        <w:t>Introduction</w:t>
      </w:r>
    </w:p>
    <w:p w:rsidR="000508DB" w:rsidRDefault="000508DB">
      <w:pPr>
        <w:widowControl w:val="0"/>
        <w:autoSpaceDE w:val="0"/>
        <w:autoSpaceDN w:val="0"/>
        <w:adjustRightInd w:val="0"/>
        <w:spacing w:after="0" w:line="288" w:lineRule="exact"/>
        <w:rPr>
          <w:rFonts w:ascii="Times New Roman" w:hAnsi="Times New Roman"/>
          <w:sz w:val="24"/>
          <w:szCs w:val="24"/>
        </w:rPr>
      </w:pPr>
    </w:p>
    <w:p w:rsidR="000508DB" w:rsidRDefault="000508DB">
      <w:pPr>
        <w:widowControl w:val="0"/>
        <w:overflowPunct w:val="0"/>
        <w:autoSpaceDE w:val="0"/>
        <w:autoSpaceDN w:val="0"/>
        <w:adjustRightInd w:val="0"/>
        <w:spacing w:after="0" w:line="255" w:lineRule="auto"/>
        <w:ind w:right="60"/>
        <w:rPr>
          <w:rFonts w:ascii="Times New Roman" w:hAnsi="Times New Roman"/>
          <w:sz w:val="24"/>
          <w:szCs w:val="24"/>
        </w:rPr>
      </w:pPr>
      <w:r>
        <w:rPr>
          <w:rFonts w:cs="Calibri"/>
        </w:rPr>
        <w:t>This policy sets out to define the procedures to be followed in the event of any dispute or allegation regarding staff malpractice in the assessment of internally marked qu</w:t>
      </w:r>
      <w:r w:rsidR="00FB7256">
        <w:rPr>
          <w:rFonts w:cs="Calibri"/>
        </w:rPr>
        <w:t>alifications (such as ASDAN Personal Progress</w:t>
      </w:r>
      <w:r>
        <w:rPr>
          <w:rFonts w:cs="Calibri"/>
        </w:rPr>
        <w:t>) and also regarding examinations invigilated by staff at the school and marked externally.</w:t>
      </w:r>
    </w:p>
    <w:p w:rsidR="000508DB" w:rsidRDefault="000508DB">
      <w:pPr>
        <w:widowControl w:val="0"/>
        <w:autoSpaceDE w:val="0"/>
        <w:autoSpaceDN w:val="0"/>
        <w:adjustRightInd w:val="0"/>
        <w:spacing w:after="0" w:line="225" w:lineRule="exact"/>
        <w:rPr>
          <w:rFonts w:ascii="Times New Roman" w:hAnsi="Times New Roman"/>
          <w:sz w:val="24"/>
          <w:szCs w:val="24"/>
        </w:rPr>
      </w:pPr>
    </w:p>
    <w:p w:rsidR="000508DB" w:rsidRDefault="000508DB">
      <w:pPr>
        <w:widowControl w:val="0"/>
        <w:autoSpaceDE w:val="0"/>
        <w:autoSpaceDN w:val="0"/>
        <w:adjustRightInd w:val="0"/>
        <w:spacing w:after="0" w:line="239" w:lineRule="auto"/>
        <w:rPr>
          <w:rFonts w:ascii="Times New Roman" w:hAnsi="Times New Roman"/>
          <w:sz w:val="24"/>
          <w:szCs w:val="24"/>
        </w:rPr>
      </w:pPr>
      <w:r>
        <w:rPr>
          <w:rFonts w:cs="Calibri"/>
          <w:b/>
          <w:bCs/>
        </w:rPr>
        <w:t>Examples of Malpractice</w:t>
      </w:r>
    </w:p>
    <w:p w:rsidR="000508DB" w:rsidRDefault="000508DB">
      <w:pPr>
        <w:widowControl w:val="0"/>
        <w:autoSpaceDE w:val="0"/>
        <w:autoSpaceDN w:val="0"/>
        <w:adjustRightInd w:val="0"/>
        <w:spacing w:after="0" w:line="288" w:lineRule="exact"/>
        <w:rPr>
          <w:rFonts w:ascii="Times New Roman" w:hAnsi="Times New Roman"/>
          <w:sz w:val="24"/>
          <w:szCs w:val="24"/>
        </w:rPr>
      </w:pPr>
    </w:p>
    <w:p w:rsidR="000508DB" w:rsidRDefault="000508DB">
      <w:pPr>
        <w:widowControl w:val="0"/>
        <w:overflowPunct w:val="0"/>
        <w:autoSpaceDE w:val="0"/>
        <w:autoSpaceDN w:val="0"/>
        <w:adjustRightInd w:val="0"/>
        <w:spacing w:after="0" w:line="236" w:lineRule="auto"/>
        <w:rPr>
          <w:rFonts w:ascii="Times New Roman" w:hAnsi="Times New Roman"/>
          <w:sz w:val="24"/>
          <w:szCs w:val="24"/>
        </w:rPr>
      </w:pPr>
      <w:r>
        <w:rPr>
          <w:rFonts w:cs="Calibri"/>
        </w:rPr>
        <w:t xml:space="preserve">Attempted or actual malpractice activity will not be tolerated. The following are examples of malpractice by staff with regards to portfolio-based qualifications. </w:t>
      </w:r>
    </w:p>
    <w:p w:rsidR="000508DB" w:rsidRDefault="000508DB">
      <w:pPr>
        <w:widowControl w:val="0"/>
        <w:autoSpaceDE w:val="0"/>
        <w:autoSpaceDN w:val="0"/>
        <w:adjustRightInd w:val="0"/>
        <w:spacing w:after="0" w:line="240" w:lineRule="exact"/>
        <w:rPr>
          <w:rFonts w:ascii="Times New Roman" w:hAnsi="Times New Roman"/>
          <w:sz w:val="24"/>
          <w:szCs w:val="24"/>
        </w:rPr>
      </w:pPr>
    </w:p>
    <w:p w:rsidR="000508DB" w:rsidRDefault="000508DB">
      <w:pPr>
        <w:widowControl w:val="0"/>
        <w:numPr>
          <w:ilvl w:val="0"/>
          <w:numId w:val="1"/>
        </w:numPr>
        <w:overflowPunct w:val="0"/>
        <w:autoSpaceDE w:val="0"/>
        <w:autoSpaceDN w:val="0"/>
        <w:adjustRightInd w:val="0"/>
        <w:spacing w:after="0" w:line="240" w:lineRule="auto"/>
        <w:ind w:hanging="362"/>
        <w:jc w:val="both"/>
        <w:rPr>
          <w:rFonts w:ascii="Symbol" w:hAnsi="Symbol" w:cs="Symbol"/>
        </w:rPr>
      </w:pPr>
      <w:r>
        <w:rPr>
          <w:rFonts w:cs="Calibri"/>
        </w:rPr>
        <w:t xml:space="preserve">Tampering with candidates work prior to external moderation/verification </w:t>
      </w:r>
    </w:p>
    <w:p w:rsidR="000508DB" w:rsidRDefault="000508DB">
      <w:pPr>
        <w:widowControl w:val="0"/>
        <w:autoSpaceDE w:val="0"/>
        <w:autoSpaceDN w:val="0"/>
        <w:adjustRightInd w:val="0"/>
        <w:spacing w:after="0" w:line="41" w:lineRule="exact"/>
        <w:rPr>
          <w:rFonts w:ascii="Symbol" w:hAnsi="Symbol" w:cs="Symbol"/>
        </w:rPr>
      </w:pPr>
    </w:p>
    <w:p w:rsidR="000508DB" w:rsidRDefault="000508DB">
      <w:pPr>
        <w:widowControl w:val="0"/>
        <w:numPr>
          <w:ilvl w:val="0"/>
          <w:numId w:val="1"/>
        </w:numPr>
        <w:overflowPunct w:val="0"/>
        <w:autoSpaceDE w:val="0"/>
        <w:autoSpaceDN w:val="0"/>
        <w:adjustRightInd w:val="0"/>
        <w:spacing w:after="0" w:line="240" w:lineRule="auto"/>
        <w:ind w:hanging="362"/>
        <w:jc w:val="both"/>
        <w:rPr>
          <w:rFonts w:ascii="Symbol" w:hAnsi="Symbol" w:cs="Symbol"/>
        </w:rPr>
      </w:pPr>
      <w:r>
        <w:rPr>
          <w:rFonts w:cs="Calibri"/>
        </w:rPr>
        <w:t xml:space="preserve">Assisting candidates with the production of work outside of the awarding body guidance </w:t>
      </w:r>
    </w:p>
    <w:p w:rsidR="000508DB" w:rsidRDefault="000508DB">
      <w:pPr>
        <w:widowControl w:val="0"/>
        <w:autoSpaceDE w:val="0"/>
        <w:autoSpaceDN w:val="0"/>
        <w:adjustRightInd w:val="0"/>
        <w:spacing w:after="0" w:line="41" w:lineRule="exact"/>
        <w:rPr>
          <w:rFonts w:ascii="Symbol" w:hAnsi="Symbol" w:cs="Symbol"/>
        </w:rPr>
      </w:pPr>
    </w:p>
    <w:p w:rsidR="000508DB" w:rsidRDefault="000508DB">
      <w:pPr>
        <w:widowControl w:val="0"/>
        <w:numPr>
          <w:ilvl w:val="0"/>
          <w:numId w:val="1"/>
        </w:numPr>
        <w:overflowPunct w:val="0"/>
        <w:autoSpaceDE w:val="0"/>
        <w:autoSpaceDN w:val="0"/>
        <w:adjustRightInd w:val="0"/>
        <w:spacing w:after="0" w:line="240" w:lineRule="auto"/>
        <w:ind w:hanging="362"/>
        <w:jc w:val="both"/>
        <w:rPr>
          <w:rFonts w:ascii="Symbol" w:hAnsi="Symbol" w:cs="Symbol"/>
        </w:rPr>
      </w:pPr>
      <w:r>
        <w:rPr>
          <w:rFonts w:cs="Calibri"/>
        </w:rPr>
        <w:t xml:space="preserve">Fabricating assessment and/or internal verification records or authentication statements </w:t>
      </w:r>
    </w:p>
    <w:p w:rsidR="000508DB" w:rsidRDefault="000508DB">
      <w:pPr>
        <w:widowControl w:val="0"/>
        <w:autoSpaceDE w:val="0"/>
        <w:autoSpaceDN w:val="0"/>
        <w:adjustRightInd w:val="0"/>
        <w:spacing w:after="0" w:line="240" w:lineRule="exact"/>
        <w:rPr>
          <w:rFonts w:ascii="Times New Roman" w:hAnsi="Times New Roman"/>
          <w:sz w:val="24"/>
          <w:szCs w:val="24"/>
        </w:rPr>
      </w:pPr>
    </w:p>
    <w:p w:rsidR="000508DB" w:rsidRDefault="000508DB">
      <w:pPr>
        <w:widowControl w:val="0"/>
        <w:autoSpaceDE w:val="0"/>
        <w:autoSpaceDN w:val="0"/>
        <w:adjustRightInd w:val="0"/>
        <w:spacing w:after="0" w:line="240" w:lineRule="auto"/>
        <w:rPr>
          <w:rFonts w:ascii="Times New Roman" w:hAnsi="Times New Roman"/>
          <w:sz w:val="24"/>
          <w:szCs w:val="24"/>
        </w:rPr>
      </w:pPr>
      <w:r>
        <w:rPr>
          <w:rFonts w:cs="Calibri"/>
        </w:rPr>
        <w:t>The following are examples of malpractice by staff with regard to examinations</w:t>
      </w:r>
    </w:p>
    <w:p w:rsidR="000508DB" w:rsidRDefault="000508DB">
      <w:pPr>
        <w:widowControl w:val="0"/>
        <w:autoSpaceDE w:val="0"/>
        <w:autoSpaceDN w:val="0"/>
        <w:adjustRightInd w:val="0"/>
        <w:spacing w:after="0" w:line="238" w:lineRule="exact"/>
        <w:rPr>
          <w:rFonts w:ascii="Times New Roman" w:hAnsi="Times New Roman"/>
          <w:sz w:val="24"/>
          <w:szCs w:val="24"/>
        </w:rPr>
      </w:pPr>
    </w:p>
    <w:p w:rsidR="000508DB" w:rsidRDefault="000508DB">
      <w:pPr>
        <w:widowControl w:val="0"/>
        <w:numPr>
          <w:ilvl w:val="0"/>
          <w:numId w:val="2"/>
        </w:numPr>
        <w:overflowPunct w:val="0"/>
        <w:autoSpaceDE w:val="0"/>
        <w:autoSpaceDN w:val="0"/>
        <w:adjustRightInd w:val="0"/>
        <w:spacing w:after="0" w:line="240" w:lineRule="auto"/>
        <w:ind w:hanging="362"/>
        <w:jc w:val="both"/>
        <w:rPr>
          <w:rFonts w:ascii="Symbol" w:hAnsi="Symbol" w:cs="Symbol"/>
        </w:rPr>
      </w:pPr>
      <w:r>
        <w:rPr>
          <w:rFonts w:cs="Calibri"/>
        </w:rPr>
        <w:t xml:space="preserve">Assisting candidates with exam questions outside of the awarding body guidance </w:t>
      </w:r>
    </w:p>
    <w:p w:rsidR="000508DB" w:rsidRDefault="000508DB">
      <w:pPr>
        <w:widowControl w:val="0"/>
        <w:autoSpaceDE w:val="0"/>
        <w:autoSpaceDN w:val="0"/>
        <w:adjustRightInd w:val="0"/>
        <w:spacing w:after="0" w:line="41" w:lineRule="exact"/>
        <w:rPr>
          <w:rFonts w:ascii="Symbol" w:hAnsi="Symbol" w:cs="Symbol"/>
        </w:rPr>
      </w:pPr>
    </w:p>
    <w:p w:rsidR="000508DB" w:rsidRPr="000508DB" w:rsidRDefault="000508DB" w:rsidP="000508DB">
      <w:pPr>
        <w:widowControl w:val="0"/>
        <w:numPr>
          <w:ilvl w:val="0"/>
          <w:numId w:val="2"/>
        </w:numPr>
        <w:overflowPunct w:val="0"/>
        <w:autoSpaceDE w:val="0"/>
        <w:autoSpaceDN w:val="0"/>
        <w:adjustRightInd w:val="0"/>
        <w:spacing w:after="0" w:line="240" w:lineRule="auto"/>
        <w:ind w:hanging="362"/>
        <w:jc w:val="both"/>
        <w:rPr>
          <w:rFonts w:ascii="Symbol" w:hAnsi="Symbol" w:cs="Symbol"/>
        </w:rPr>
      </w:pPr>
      <w:r>
        <w:rPr>
          <w:rFonts w:cs="Calibri"/>
        </w:rPr>
        <w:t xml:space="preserve">Allowing candidates to talk, use a mobile </w:t>
      </w:r>
    </w:p>
    <w:p w:rsidR="000508DB" w:rsidRDefault="000508DB" w:rsidP="000508DB">
      <w:pPr>
        <w:widowControl w:val="0"/>
        <w:overflowPunct w:val="0"/>
        <w:autoSpaceDE w:val="0"/>
        <w:autoSpaceDN w:val="0"/>
        <w:adjustRightInd w:val="0"/>
        <w:spacing w:after="0" w:line="240" w:lineRule="auto"/>
        <w:ind w:left="720"/>
        <w:jc w:val="both"/>
        <w:rPr>
          <w:rFonts w:ascii="Symbol" w:hAnsi="Symbol" w:cs="Symbol"/>
        </w:rPr>
      </w:pPr>
      <w:proofErr w:type="gramStart"/>
      <w:r>
        <w:rPr>
          <w:rFonts w:cs="Calibri"/>
        </w:rPr>
        <w:t>phone</w:t>
      </w:r>
      <w:proofErr w:type="gramEnd"/>
      <w:r>
        <w:rPr>
          <w:rFonts w:cs="Calibri"/>
        </w:rPr>
        <w:t xml:space="preserve"> or go to the toilet unsupervised </w:t>
      </w:r>
    </w:p>
    <w:p w:rsidR="000508DB" w:rsidRDefault="000508DB">
      <w:pPr>
        <w:widowControl w:val="0"/>
        <w:autoSpaceDE w:val="0"/>
        <w:autoSpaceDN w:val="0"/>
        <w:adjustRightInd w:val="0"/>
        <w:spacing w:after="0" w:line="41" w:lineRule="exact"/>
        <w:rPr>
          <w:rFonts w:ascii="Symbol" w:hAnsi="Symbol" w:cs="Symbol"/>
        </w:rPr>
      </w:pPr>
    </w:p>
    <w:p w:rsidR="00D2220F" w:rsidRPr="00D2220F" w:rsidRDefault="000508DB">
      <w:pPr>
        <w:widowControl w:val="0"/>
        <w:numPr>
          <w:ilvl w:val="0"/>
          <w:numId w:val="2"/>
        </w:numPr>
        <w:overflowPunct w:val="0"/>
        <w:autoSpaceDE w:val="0"/>
        <w:autoSpaceDN w:val="0"/>
        <w:adjustRightInd w:val="0"/>
        <w:spacing w:after="0" w:line="240" w:lineRule="auto"/>
        <w:ind w:hanging="362"/>
        <w:jc w:val="both"/>
        <w:rPr>
          <w:rFonts w:ascii="Symbol" w:hAnsi="Symbol" w:cs="Symbol"/>
        </w:rPr>
      </w:pPr>
      <w:r>
        <w:rPr>
          <w:rFonts w:cs="Calibri"/>
        </w:rPr>
        <w:t xml:space="preserve">Tampering with scripts prior to external </w:t>
      </w:r>
    </w:p>
    <w:p w:rsidR="00D2220F" w:rsidRPr="00D2220F" w:rsidRDefault="00D2220F" w:rsidP="00D2220F">
      <w:pPr>
        <w:widowControl w:val="0"/>
        <w:overflowPunct w:val="0"/>
        <w:autoSpaceDE w:val="0"/>
        <w:autoSpaceDN w:val="0"/>
        <w:adjustRightInd w:val="0"/>
        <w:spacing w:after="0" w:line="240" w:lineRule="auto"/>
        <w:ind w:left="720"/>
        <w:jc w:val="both"/>
        <w:rPr>
          <w:rFonts w:ascii="Symbol" w:hAnsi="Symbol" w:cs="Symbol"/>
        </w:rPr>
      </w:pPr>
    </w:p>
    <w:p w:rsidR="00D2220F" w:rsidRPr="00D2220F" w:rsidRDefault="00D2220F" w:rsidP="00D2220F">
      <w:pPr>
        <w:widowControl w:val="0"/>
        <w:overflowPunct w:val="0"/>
        <w:autoSpaceDE w:val="0"/>
        <w:autoSpaceDN w:val="0"/>
        <w:adjustRightInd w:val="0"/>
        <w:spacing w:after="0" w:line="240" w:lineRule="auto"/>
        <w:ind w:left="720"/>
        <w:jc w:val="both"/>
        <w:rPr>
          <w:rFonts w:ascii="Symbol" w:hAnsi="Symbol" w:cs="Symbol"/>
        </w:rPr>
      </w:pPr>
    </w:p>
    <w:p w:rsidR="00D2220F" w:rsidRPr="00D2220F" w:rsidRDefault="00D2220F" w:rsidP="00D2220F">
      <w:pPr>
        <w:widowControl w:val="0"/>
        <w:overflowPunct w:val="0"/>
        <w:autoSpaceDE w:val="0"/>
        <w:autoSpaceDN w:val="0"/>
        <w:adjustRightInd w:val="0"/>
        <w:spacing w:after="0" w:line="240" w:lineRule="auto"/>
        <w:ind w:left="720"/>
        <w:jc w:val="both"/>
        <w:rPr>
          <w:rFonts w:ascii="Symbol" w:hAnsi="Symbol" w:cs="Symbol"/>
        </w:rPr>
      </w:pPr>
      <w:r w:rsidRPr="00D7090E">
        <w:rPr>
          <w:noProof/>
        </w:rPr>
        <w:pict>
          <v:shapetype id="_x0000_t202" coordsize="21600,21600" o:spt="202" path="m,l,21600r21600,l21600,xe">
            <v:stroke joinstyle="miter"/>
            <v:path gradientshapeok="t" o:connecttype="rect"/>
          </v:shapetype>
          <v:shape id="_x0000_s1026" type="#_x0000_t202" style="position:absolute;left:0;text-align:left;margin-left:2.5pt;margin-top:1.4pt;width:224.25pt;height:86.25pt;z-index:251661312">
            <v:textbox>
              <w:txbxContent>
                <w:p w:rsidR="00FB7256" w:rsidRPr="002B6408" w:rsidRDefault="00FB7256" w:rsidP="002B6408">
                  <w:pPr>
                    <w:shd w:val="clear" w:color="auto" w:fill="FBD4B4"/>
                    <w:jc w:val="center"/>
                    <w:rPr>
                      <w:rFonts w:ascii="Arial" w:hAnsi="Arial" w:cs="Arial"/>
                      <w:b/>
                      <w:sz w:val="40"/>
                      <w:szCs w:val="40"/>
                    </w:rPr>
                  </w:pPr>
                  <w:r w:rsidRPr="002B6408">
                    <w:rPr>
                      <w:rFonts w:ascii="Arial" w:hAnsi="Arial" w:cs="Arial"/>
                      <w:b/>
                      <w:sz w:val="40"/>
                      <w:szCs w:val="40"/>
                    </w:rPr>
                    <w:t xml:space="preserve">Malpractice Policy Document </w:t>
                  </w:r>
                  <w:r>
                    <w:rPr>
                      <w:rFonts w:ascii="Arial" w:hAnsi="Arial" w:cs="Arial"/>
                      <w:b/>
                      <w:sz w:val="40"/>
                      <w:szCs w:val="40"/>
                    </w:rPr>
                    <w:br/>
                  </w:r>
                  <w:r w:rsidRPr="002B6408">
                    <w:rPr>
                      <w:rFonts w:ascii="Arial" w:hAnsi="Arial" w:cs="Arial"/>
                      <w:b/>
                      <w:sz w:val="40"/>
                      <w:szCs w:val="40"/>
                    </w:rPr>
                    <w:t>20</w:t>
                  </w:r>
                  <w:r w:rsidR="00D2220F">
                    <w:rPr>
                      <w:rFonts w:ascii="Arial" w:hAnsi="Arial" w:cs="Arial"/>
                      <w:b/>
                      <w:sz w:val="40"/>
                      <w:szCs w:val="40"/>
                    </w:rPr>
                    <w:t>20</w:t>
                  </w:r>
                </w:p>
              </w:txbxContent>
            </v:textbox>
          </v:shape>
        </w:pict>
      </w:r>
    </w:p>
    <w:p w:rsidR="00D2220F" w:rsidRPr="00D2220F" w:rsidRDefault="00D2220F" w:rsidP="00D2220F">
      <w:pPr>
        <w:widowControl w:val="0"/>
        <w:overflowPunct w:val="0"/>
        <w:autoSpaceDE w:val="0"/>
        <w:autoSpaceDN w:val="0"/>
        <w:adjustRightInd w:val="0"/>
        <w:spacing w:after="0" w:line="240" w:lineRule="auto"/>
        <w:ind w:left="720"/>
        <w:jc w:val="both"/>
        <w:rPr>
          <w:rFonts w:ascii="Symbol" w:hAnsi="Symbol" w:cs="Symbol"/>
        </w:rPr>
      </w:pPr>
    </w:p>
    <w:p w:rsidR="00D2220F" w:rsidRPr="00D2220F" w:rsidRDefault="00D2220F" w:rsidP="00D2220F">
      <w:pPr>
        <w:widowControl w:val="0"/>
        <w:overflowPunct w:val="0"/>
        <w:autoSpaceDE w:val="0"/>
        <w:autoSpaceDN w:val="0"/>
        <w:adjustRightInd w:val="0"/>
        <w:spacing w:after="0" w:line="240" w:lineRule="auto"/>
        <w:ind w:left="720"/>
        <w:jc w:val="both"/>
        <w:rPr>
          <w:rFonts w:ascii="Symbol" w:hAnsi="Symbol" w:cs="Symbol"/>
        </w:rPr>
      </w:pPr>
    </w:p>
    <w:p w:rsidR="00D2220F" w:rsidRPr="00D2220F" w:rsidRDefault="00D2220F" w:rsidP="00D2220F">
      <w:pPr>
        <w:widowControl w:val="0"/>
        <w:overflowPunct w:val="0"/>
        <w:autoSpaceDE w:val="0"/>
        <w:autoSpaceDN w:val="0"/>
        <w:adjustRightInd w:val="0"/>
        <w:spacing w:after="0" w:line="240" w:lineRule="auto"/>
        <w:ind w:left="720"/>
        <w:jc w:val="both"/>
        <w:rPr>
          <w:rFonts w:ascii="Symbol" w:hAnsi="Symbol" w:cs="Symbol"/>
        </w:rPr>
      </w:pPr>
    </w:p>
    <w:p w:rsidR="00D2220F" w:rsidRPr="00D2220F" w:rsidRDefault="00D2220F" w:rsidP="00D2220F">
      <w:pPr>
        <w:widowControl w:val="0"/>
        <w:overflowPunct w:val="0"/>
        <w:autoSpaceDE w:val="0"/>
        <w:autoSpaceDN w:val="0"/>
        <w:adjustRightInd w:val="0"/>
        <w:spacing w:after="0" w:line="240" w:lineRule="auto"/>
        <w:ind w:left="720"/>
        <w:jc w:val="both"/>
        <w:rPr>
          <w:rFonts w:ascii="Symbol" w:hAnsi="Symbol" w:cs="Symbol"/>
        </w:rPr>
      </w:pPr>
    </w:p>
    <w:p w:rsidR="00D2220F" w:rsidRDefault="00D2220F" w:rsidP="00D2220F">
      <w:pPr>
        <w:widowControl w:val="0"/>
        <w:overflowPunct w:val="0"/>
        <w:autoSpaceDE w:val="0"/>
        <w:autoSpaceDN w:val="0"/>
        <w:adjustRightInd w:val="0"/>
        <w:spacing w:after="0" w:line="240" w:lineRule="auto"/>
        <w:ind w:left="720"/>
        <w:jc w:val="both"/>
        <w:rPr>
          <w:rFonts w:ascii="Symbol" w:hAnsi="Symbol" w:cs="Symbol"/>
        </w:rPr>
      </w:pPr>
    </w:p>
    <w:p w:rsidR="00D2220F" w:rsidRPr="00D2220F" w:rsidRDefault="00D2220F" w:rsidP="00D2220F">
      <w:pPr>
        <w:widowControl w:val="0"/>
        <w:overflowPunct w:val="0"/>
        <w:autoSpaceDE w:val="0"/>
        <w:autoSpaceDN w:val="0"/>
        <w:adjustRightInd w:val="0"/>
        <w:spacing w:after="0" w:line="240" w:lineRule="auto"/>
        <w:ind w:left="720"/>
        <w:jc w:val="both"/>
        <w:rPr>
          <w:rFonts w:ascii="Symbol" w:hAnsi="Symbol" w:cs="Symbol"/>
        </w:rPr>
      </w:pPr>
    </w:p>
    <w:p w:rsidR="00D2220F" w:rsidRPr="00D2220F" w:rsidRDefault="00D2220F" w:rsidP="00D2220F">
      <w:pPr>
        <w:widowControl w:val="0"/>
        <w:overflowPunct w:val="0"/>
        <w:autoSpaceDE w:val="0"/>
        <w:autoSpaceDN w:val="0"/>
        <w:adjustRightInd w:val="0"/>
        <w:spacing w:after="0" w:line="240" w:lineRule="auto"/>
        <w:ind w:left="720"/>
        <w:jc w:val="both"/>
        <w:rPr>
          <w:rFonts w:ascii="Symbol" w:hAnsi="Symbol" w:cs="Symbol"/>
        </w:rPr>
      </w:pPr>
    </w:p>
    <w:p w:rsidR="000508DB" w:rsidRDefault="000508DB">
      <w:pPr>
        <w:widowControl w:val="0"/>
        <w:numPr>
          <w:ilvl w:val="0"/>
          <w:numId w:val="2"/>
        </w:numPr>
        <w:overflowPunct w:val="0"/>
        <w:autoSpaceDE w:val="0"/>
        <w:autoSpaceDN w:val="0"/>
        <w:adjustRightInd w:val="0"/>
        <w:spacing w:after="0" w:line="240" w:lineRule="auto"/>
        <w:ind w:hanging="362"/>
        <w:jc w:val="both"/>
        <w:rPr>
          <w:rFonts w:ascii="Symbol" w:hAnsi="Symbol" w:cs="Symbol"/>
        </w:rPr>
      </w:pPr>
      <w:proofErr w:type="gramStart"/>
      <w:r>
        <w:rPr>
          <w:rFonts w:cs="Calibri"/>
        </w:rPr>
        <w:t>marking</w:t>
      </w:r>
      <w:proofErr w:type="gramEnd"/>
      <w:r>
        <w:rPr>
          <w:rFonts w:cs="Calibri"/>
        </w:rPr>
        <w:t xml:space="preserve"> taking place. </w:t>
      </w:r>
    </w:p>
    <w:p w:rsidR="000508DB" w:rsidRDefault="000508DB">
      <w:pPr>
        <w:widowControl w:val="0"/>
        <w:autoSpaceDE w:val="0"/>
        <w:autoSpaceDN w:val="0"/>
        <w:adjustRightInd w:val="0"/>
        <w:spacing w:after="0" w:line="240" w:lineRule="exact"/>
        <w:rPr>
          <w:rFonts w:ascii="Times New Roman" w:hAnsi="Times New Roman"/>
          <w:sz w:val="24"/>
          <w:szCs w:val="24"/>
        </w:rPr>
      </w:pPr>
    </w:p>
    <w:p w:rsidR="000508DB" w:rsidRDefault="000508DB">
      <w:pPr>
        <w:widowControl w:val="0"/>
        <w:autoSpaceDE w:val="0"/>
        <w:autoSpaceDN w:val="0"/>
        <w:adjustRightInd w:val="0"/>
        <w:spacing w:after="0" w:line="240" w:lineRule="auto"/>
        <w:rPr>
          <w:rFonts w:cs="Calibri"/>
          <w:b/>
          <w:bCs/>
        </w:rPr>
      </w:pPr>
    </w:p>
    <w:p w:rsidR="000508DB" w:rsidRDefault="000508DB">
      <w:pPr>
        <w:widowControl w:val="0"/>
        <w:autoSpaceDE w:val="0"/>
        <w:autoSpaceDN w:val="0"/>
        <w:adjustRightInd w:val="0"/>
        <w:spacing w:after="0" w:line="240" w:lineRule="auto"/>
        <w:rPr>
          <w:rFonts w:ascii="Times New Roman" w:hAnsi="Times New Roman"/>
          <w:sz w:val="24"/>
          <w:szCs w:val="24"/>
        </w:rPr>
      </w:pPr>
      <w:r>
        <w:rPr>
          <w:rFonts w:cs="Calibri"/>
          <w:b/>
          <w:bCs/>
        </w:rPr>
        <w:t>Staff Malpractice Procedure</w:t>
      </w:r>
    </w:p>
    <w:p w:rsidR="000508DB" w:rsidRDefault="000508DB">
      <w:pPr>
        <w:widowControl w:val="0"/>
        <w:overflowPunct w:val="0"/>
        <w:autoSpaceDE w:val="0"/>
        <w:autoSpaceDN w:val="0"/>
        <w:adjustRightInd w:val="0"/>
        <w:spacing w:after="0" w:line="269" w:lineRule="auto"/>
        <w:ind w:right="40"/>
        <w:rPr>
          <w:rFonts w:cs="Calibri"/>
        </w:rPr>
      </w:pPr>
      <w:r>
        <w:rPr>
          <w:rFonts w:cs="Calibri"/>
        </w:rPr>
        <w:t xml:space="preserve">Investigations into allegations will be </w:t>
      </w:r>
    </w:p>
    <w:p w:rsidR="00251400" w:rsidRDefault="000508DB">
      <w:pPr>
        <w:widowControl w:val="0"/>
        <w:overflowPunct w:val="0"/>
        <w:autoSpaceDE w:val="0"/>
        <w:autoSpaceDN w:val="0"/>
        <w:adjustRightInd w:val="0"/>
        <w:spacing w:after="0" w:line="269" w:lineRule="auto"/>
        <w:ind w:right="40"/>
        <w:rPr>
          <w:rFonts w:cs="Calibri"/>
        </w:rPr>
      </w:pPr>
      <w:proofErr w:type="gramStart"/>
      <w:r>
        <w:rPr>
          <w:rFonts w:cs="Calibri"/>
        </w:rPr>
        <w:t>coordinated</w:t>
      </w:r>
      <w:proofErr w:type="gramEnd"/>
      <w:r>
        <w:rPr>
          <w:rFonts w:cs="Calibri"/>
        </w:rPr>
        <w:t xml:space="preserve"> by the Examinations Officer </w:t>
      </w:r>
      <w:r w:rsidR="00251400">
        <w:rPr>
          <w:rFonts w:cs="Calibri"/>
        </w:rPr>
        <w:t>(Deputy H</w:t>
      </w:r>
      <w:r>
        <w:rPr>
          <w:rFonts w:cs="Calibri"/>
        </w:rPr>
        <w:t>ead</w:t>
      </w:r>
      <w:r w:rsidR="00251400">
        <w:rPr>
          <w:rFonts w:cs="Calibri"/>
        </w:rPr>
        <w:t xml:space="preserve"> for Pupils and Curriculum</w:t>
      </w:r>
      <w:r>
        <w:rPr>
          <w:rFonts w:cs="Calibri"/>
        </w:rPr>
        <w:t xml:space="preserve"> who will ensure the initial investigation is carried out within ten working days. The person responsible for coordinating the investigation will depend on the qualification being investigated. The investigation will involve establishing the full facts and circumstances of any alleged malpractice. It should not be assumed that </w:t>
      </w:r>
    </w:p>
    <w:p w:rsidR="000508DB" w:rsidRPr="00251400" w:rsidRDefault="000508DB">
      <w:pPr>
        <w:widowControl w:val="0"/>
        <w:overflowPunct w:val="0"/>
        <w:autoSpaceDE w:val="0"/>
        <w:autoSpaceDN w:val="0"/>
        <w:adjustRightInd w:val="0"/>
        <w:spacing w:after="0" w:line="269" w:lineRule="auto"/>
        <w:ind w:right="40"/>
        <w:rPr>
          <w:rFonts w:cs="Calibri"/>
        </w:rPr>
      </w:pPr>
      <w:proofErr w:type="gramStart"/>
      <w:r>
        <w:rPr>
          <w:rFonts w:cs="Calibri"/>
        </w:rPr>
        <w:t>because</w:t>
      </w:r>
      <w:proofErr w:type="gramEnd"/>
      <w:r>
        <w:rPr>
          <w:rFonts w:cs="Calibri"/>
        </w:rPr>
        <w:t xml:space="preserve"> an allegation has been made, it is true. Where appropriate, the staff member concerned and any potential witnesses will be interviewed and their version of events recorded on paper.</w:t>
      </w:r>
    </w:p>
    <w:p w:rsidR="000508DB" w:rsidRDefault="000508DB">
      <w:pPr>
        <w:widowControl w:val="0"/>
        <w:autoSpaceDE w:val="0"/>
        <w:autoSpaceDN w:val="0"/>
        <w:adjustRightInd w:val="0"/>
        <w:spacing w:after="0" w:line="208" w:lineRule="exact"/>
        <w:rPr>
          <w:rFonts w:ascii="Times New Roman" w:hAnsi="Times New Roman"/>
          <w:sz w:val="24"/>
          <w:szCs w:val="24"/>
        </w:rPr>
      </w:pPr>
    </w:p>
    <w:p w:rsidR="000508DB" w:rsidRDefault="000508DB">
      <w:pPr>
        <w:widowControl w:val="0"/>
        <w:autoSpaceDE w:val="0"/>
        <w:autoSpaceDN w:val="0"/>
        <w:adjustRightInd w:val="0"/>
        <w:spacing w:after="0" w:line="240" w:lineRule="auto"/>
        <w:rPr>
          <w:rFonts w:ascii="Times New Roman" w:hAnsi="Times New Roman"/>
          <w:sz w:val="24"/>
          <w:szCs w:val="24"/>
        </w:rPr>
      </w:pPr>
      <w:r>
        <w:rPr>
          <w:rFonts w:cs="Calibri"/>
        </w:rPr>
        <w:t>The member of staff will be:</w:t>
      </w:r>
    </w:p>
    <w:p w:rsidR="000508DB" w:rsidRDefault="000508DB">
      <w:pPr>
        <w:widowControl w:val="0"/>
        <w:autoSpaceDE w:val="0"/>
        <w:autoSpaceDN w:val="0"/>
        <w:adjustRightInd w:val="0"/>
        <w:spacing w:after="0" w:line="238" w:lineRule="exact"/>
        <w:rPr>
          <w:rFonts w:ascii="Times New Roman" w:hAnsi="Times New Roman"/>
          <w:sz w:val="24"/>
          <w:szCs w:val="24"/>
        </w:rPr>
      </w:pPr>
    </w:p>
    <w:p w:rsidR="000508DB" w:rsidRDefault="000508DB">
      <w:pPr>
        <w:widowControl w:val="0"/>
        <w:numPr>
          <w:ilvl w:val="0"/>
          <w:numId w:val="3"/>
        </w:numPr>
        <w:overflowPunct w:val="0"/>
        <w:autoSpaceDE w:val="0"/>
        <w:autoSpaceDN w:val="0"/>
        <w:adjustRightInd w:val="0"/>
        <w:spacing w:after="0" w:line="239" w:lineRule="auto"/>
        <w:ind w:hanging="362"/>
        <w:jc w:val="both"/>
        <w:rPr>
          <w:rFonts w:ascii="Symbol" w:hAnsi="Symbol" w:cs="Symbol"/>
        </w:rPr>
      </w:pPr>
      <w:r>
        <w:rPr>
          <w:rFonts w:cs="Calibri"/>
        </w:rPr>
        <w:t xml:space="preserve">informed in writing of the allegation made against him or her </w:t>
      </w:r>
    </w:p>
    <w:p w:rsidR="000508DB" w:rsidRDefault="000508DB">
      <w:pPr>
        <w:widowControl w:val="0"/>
        <w:autoSpaceDE w:val="0"/>
        <w:autoSpaceDN w:val="0"/>
        <w:adjustRightInd w:val="0"/>
        <w:spacing w:after="0" w:line="40" w:lineRule="exact"/>
        <w:rPr>
          <w:rFonts w:ascii="Symbol" w:hAnsi="Symbol" w:cs="Symbol"/>
        </w:rPr>
      </w:pPr>
    </w:p>
    <w:p w:rsidR="000508DB" w:rsidRDefault="000508DB">
      <w:pPr>
        <w:widowControl w:val="0"/>
        <w:numPr>
          <w:ilvl w:val="0"/>
          <w:numId w:val="3"/>
        </w:numPr>
        <w:overflowPunct w:val="0"/>
        <w:autoSpaceDE w:val="0"/>
        <w:autoSpaceDN w:val="0"/>
        <w:adjustRightInd w:val="0"/>
        <w:spacing w:after="0" w:line="239" w:lineRule="auto"/>
        <w:ind w:hanging="362"/>
        <w:jc w:val="both"/>
        <w:rPr>
          <w:rFonts w:ascii="Symbol" w:hAnsi="Symbol" w:cs="Symbol"/>
        </w:rPr>
      </w:pPr>
      <w:r>
        <w:rPr>
          <w:rFonts w:cs="Calibri"/>
        </w:rPr>
        <w:t xml:space="preserve">informed what evidence there is to support the allegation </w:t>
      </w:r>
    </w:p>
    <w:p w:rsidR="000508DB" w:rsidRDefault="000508DB">
      <w:pPr>
        <w:widowControl w:val="0"/>
        <w:autoSpaceDE w:val="0"/>
        <w:autoSpaceDN w:val="0"/>
        <w:adjustRightInd w:val="0"/>
        <w:spacing w:after="0" w:line="43" w:lineRule="exact"/>
        <w:rPr>
          <w:rFonts w:ascii="Symbol" w:hAnsi="Symbol" w:cs="Symbol"/>
        </w:rPr>
      </w:pPr>
    </w:p>
    <w:p w:rsidR="000508DB" w:rsidRDefault="000508DB">
      <w:pPr>
        <w:widowControl w:val="0"/>
        <w:numPr>
          <w:ilvl w:val="0"/>
          <w:numId w:val="3"/>
        </w:numPr>
        <w:overflowPunct w:val="0"/>
        <w:autoSpaceDE w:val="0"/>
        <w:autoSpaceDN w:val="0"/>
        <w:adjustRightInd w:val="0"/>
        <w:spacing w:after="0" w:line="239" w:lineRule="auto"/>
        <w:ind w:hanging="362"/>
        <w:jc w:val="both"/>
        <w:rPr>
          <w:rFonts w:ascii="Symbol" w:hAnsi="Symbol" w:cs="Symbol"/>
        </w:rPr>
      </w:pPr>
      <w:r>
        <w:rPr>
          <w:rFonts w:cs="Calibri"/>
        </w:rPr>
        <w:t xml:space="preserve">informed of the possible consequences, should malpractice be proven </w:t>
      </w:r>
    </w:p>
    <w:p w:rsidR="000508DB" w:rsidRDefault="000508DB">
      <w:pPr>
        <w:widowControl w:val="0"/>
        <w:autoSpaceDE w:val="0"/>
        <w:autoSpaceDN w:val="0"/>
        <w:adjustRightInd w:val="0"/>
        <w:spacing w:after="0" w:line="40" w:lineRule="exact"/>
        <w:rPr>
          <w:rFonts w:ascii="Symbol" w:hAnsi="Symbol" w:cs="Symbol"/>
        </w:rPr>
      </w:pPr>
    </w:p>
    <w:p w:rsidR="000508DB" w:rsidRDefault="000508DB">
      <w:pPr>
        <w:widowControl w:val="0"/>
        <w:numPr>
          <w:ilvl w:val="0"/>
          <w:numId w:val="3"/>
        </w:numPr>
        <w:overflowPunct w:val="0"/>
        <w:autoSpaceDE w:val="0"/>
        <w:autoSpaceDN w:val="0"/>
        <w:adjustRightInd w:val="0"/>
        <w:spacing w:after="0" w:line="239" w:lineRule="auto"/>
        <w:ind w:hanging="362"/>
        <w:jc w:val="both"/>
        <w:rPr>
          <w:rFonts w:ascii="Symbol" w:hAnsi="Symbol" w:cs="Symbol"/>
        </w:rPr>
      </w:pPr>
      <w:r>
        <w:rPr>
          <w:rFonts w:cs="Calibri"/>
        </w:rPr>
        <w:t xml:space="preserve">given the opportunity to consider their response to the allegations </w:t>
      </w:r>
    </w:p>
    <w:p w:rsidR="000508DB" w:rsidRDefault="000508DB">
      <w:pPr>
        <w:widowControl w:val="0"/>
        <w:autoSpaceDE w:val="0"/>
        <w:autoSpaceDN w:val="0"/>
        <w:adjustRightInd w:val="0"/>
        <w:spacing w:after="0" w:line="42" w:lineRule="exact"/>
        <w:rPr>
          <w:rFonts w:ascii="Symbol" w:hAnsi="Symbol" w:cs="Symbol"/>
        </w:rPr>
      </w:pPr>
    </w:p>
    <w:p w:rsidR="000508DB" w:rsidRDefault="000508DB">
      <w:pPr>
        <w:widowControl w:val="0"/>
        <w:numPr>
          <w:ilvl w:val="0"/>
          <w:numId w:val="3"/>
        </w:numPr>
        <w:overflowPunct w:val="0"/>
        <w:autoSpaceDE w:val="0"/>
        <w:autoSpaceDN w:val="0"/>
        <w:adjustRightInd w:val="0"/>
        <w:spacing w:after="0" w:line="239" w:lineRule="auto"/>
        <w:ind w:hanging="362"/>
        <w:jc w:val="both"/>
        <w:rPr>
          <w:rFonts w:ascii="Symbol" w:hAnsi="Symbol" w:cs="Symbol"/>
        </w:rPr>
      </w:pPr>
      <w:r>
        <w:rPr>
          <w:rFonts w:cs="Calibri"/>
        </w:rPr>
        <w:t xml:space="preserve">given the opportunity to submit a written statement </w:t>
      </w:r>
    </w:p>
    <w:p w:rsidR="000508DB" w:rsidRDefault="000508DB">
      <w:pPr>
        <w:widowControl w:val="0"/>
        <w:autoSpaceDE w:val="0"/>
        <w:autoSpaceDN w:val="0"/>
        <w:adjustRightInd w:val="0"/>
        <w:spacing w:after="0" w:line="100" w:lineRule="exact"/>
        <w:rPr>
          <w:rFonts w:ascii="Symbol" w:hAnsi="Symbol" w:cs="Symbol"/>
        </w:rPr>
      </w:pPr>
    </w:p>
    <w:p w:rsidR="000508DB" w:rsidRDefault="000508DB">
      <w:pPr>
        <w:widowControl w:val="0"/>
        <w:numPr>
          <w:ilvl w:val="0"/>
          <w:numId w:val="3"/>
        </w:numPr>
        <w:overflowPunct w:val="0"/>
        <w:autoSpaceDE w:val="0"/>
        <w:autoSpaceDN w:val="0"/>
        <w:adjustRightInd w:val="0"/>
        <w:spacing w:after="0" w:line="231" w:lineRule="auto"/>
        <w:ind w:right="220" w:hanging="362"/>
        <w:jc w:val="both"/>
        <w:rPr>
          <w:rFonts w:ascii="Symbol" w:hAnsi="Symbol" w:cs="Symbol"/>
        </w:rPr>
      </w:pPr>
      <w:r>
        <w:rPr>
          <w:rFonts w:cs="Calibri"/>
        </w:rPr>
        <w:t xml:space="preserve">given the opportunity to seek advice (as necessary) and to provide a supplementary statement (if required) </w:t>
      </w:r>
    </w:p>
    <w:p w:rsidR="000508DB" w:rsidRDefault="000508DB">
      <w:pPr>
        <w:widowControl w:val="0"/>
        <w:autoSpaceDE w:val="0"/>
        <w:autoSpaceDN w:val="0"/>
        <w:adjustRightInd w:val="0"/>
        <w:spacing w:after="0" w:line="42" w:lineRule="exact"/>
        <w:rPr>
          <w:rFonts w:ascii="Symbol" w:hAnsi="Symbol" w:cs="Symbol"/>
        </w:rPr>
      </w:pPr>
    </w:p>
    <w:p w:rsidR="000508DB" w:rsidRDefault="000508DB">
      <w:pPr>
        <w:widowControl w:val="0"/>
        <w:numPr>
          <w:ilvl w:val="0"/>
          <w:numId w:val="3"/>
        </w:numPr>
        <w:overflowPunct w:val="0"/>
        <w:autoSpaceDE w:val="0"/>
        <w:autoSpaceDN w:val="0"/>
        <w:adjustRightInd w:val="0"/>
        <w:spacing w:after="0" w:line="240" w:lineRule="auto"/>
        <w:ind w:hanging="362"/>
        <w:jc w:val="both"/>
        <w:rPr>
          <w:rFonts w:ascii="Symbol" w:hAnsi="Symbol" w:cs="Symbol"/>
        </w:rPr>
      </w:pPr>
      <w:r>
        <w:rPr>
          <w:rFonts w:cs="Calibri"/>
        </w:rPr>
        <w:lastRenderedPageBreak/>
        <w:t xml:space="preserve">informed of the applicable appeals procedure, should a decision be made against him/her </w:t>
      </w:r>
    </w:p>
    <w:p w:rsidR="000508DB" w:rsidRDefault="000508DB">
      <w:pPr>
        <w:widowControl w:val="0"/>
        <w:autoSpaceDE w:val="0"/>
        <w:autoSpaceDN w:val="0"/>
        <w:adjustRightInd w:val="0"/>
        <w:spacing w:after="0" w:line="99" w:lineRule="exact"/>
        <w:rPr>
          <w:rFonts w:ascii="Symbol" w:hAnsi="Symbol" w:cs="Symbol"/>
        </w:rPr>
      </w:pPr>
    </w:p>
    <w:p w:rsidR="00FB7256" w:rsidRPr="00FB7256" w:rsidRDefault="000508DB" w:rsidP="00FB7256">
      <w:pPr>
        <w:widowControl w:val="0"/>
        <w:numPr>
          <w:ilvl w:val="0"/>
          <w:numId w:val="3"/>
        </w:numPr>
        <w:overflowPunct w:val="0"/>
        <w:autoSpaceDE w:val="0"/>
        <w:autoSpaceDN w:val="0"/>
        <w:adjustRightInd w:val="0"/>
        <w:spacing w:after="0" w:line="249" w:lineRule="auto"/>
        <w:ind w:right="140" w:hanging="362"/>
        <w:rPr>
          <w:rFonts w:ascii="Symbol" w:hAnsi="Symbol" w:cs="Symbol"/>
        </w:rPr>
      </w:pPr>
      <w:r>
        <w:rPr>
          <w:rFonts w:cs="Calibri"/>
        </w:rPr>
        <w:t xml:space="preserve">informed of the possibility that information relating to a serious case of malpractice will be shared with the relevant awarding body and may be shared with other awarding bodies, the regulators </w:t>
      </w:r>
      <w:proofErr w:type="spellStart"/>
      <w:r>
        <w:rPr>
          <w:rFonts w:cs="Calibri"/>
        </w:rPr>
        <w:t>Ofqual</w:t>
      </w:r>
      <w:proofErr w:type="spellEnd"/>
      <w:r>
        <w:rPr>
          <w:rFonts w:cs="Calibri"/>
        </w:rPr>
        <w:t>, the po</w:t>
      </w:r>
      <w:r w:rsidR="00251400">
        <w:rPr>
          <w:rFonts w:cs="Calibri"/>
        </w:rPr>
        <w:t>lice and/or professional bodies</w:t>
      </w:r>
      <w:r w:rsidR="00FB7256">
        <w:rPr>
          <w:rFonts w:cs="Calibri"/>
        </w:rPr>
        <w:t xml:space="preserve">. </w:t>
      </w:r>
    </w:p>
    <w:p w:rsidR="00FB7256" w:rsidRDefault="00FB7256" w:rsidP="00FB7256">
      <w:pPr>
        <w:pStyle w:val="ListParagraph"/>
        <w:rPr>
          <w:rFonts w:ascii="Symbol" w:hAnsi="Symbol" w:cs="Symbol"/>
        </w:rPr>
      </w:pPr>
    </w:p>
    <w:p w:rsidR="00FB7256" w:rsidRPr="00FB7256" w:rsidRDefault="00FB7256" w:rsidP="00FB7256">
      <w:pPr>
        <w:widowControl w:val="0"/>
        <w:overflowPunct w:val="0"/>
        <w:autoSpaceDE w:val="0"/>
        <w:autoSpaceDN w:val="0"/>
        <w:adjustRightInd w:val="0"/>
        <w:spacing w:after="0" w:line="249" w:lineRule="auto"/>
        <w:ind w:right="140"/>
        <w:rPr>
          <w:rFonts w:asciiTheme="minorHAnsi" w:hAnsiTheme="minorHAnsi" w:cstheme="minorHAnsi"/>
          <w:b/>
        </w:rPr>
      </w:pPr>
      <w:r w:rsidRPr="00FB7256">
        <w:rPr>
          <w:rFonts w:asciiTheme="minorHAnsi" w:hAnsiTheme="minorHAnsi" w:cstheme="minorHAnsi"/>
          <w:b/>
        </w:rPr>
        <w:t>Informing external examination bodies</w:t>
      </w:r>
    </w:p>
    <w:p w:rsidR="00251400" w:rsidRDefault="00A67C3F" w:rsidP="00251400">
      <w:pPr>
        <w:widowControl w:val="0"/>
        <w:overflowPunct w:val="0"/>
        <w:autoSpaceDE w:val="0"/>
        <w:autoSpaceDN w:val="0"/>
        <w:adjustRightInd w:val="0"/>
        <w:spacing w:after="0" w:line="249" w:lineRule="auto"/>
        <w:ind w:right="140"/>
        <w:rPr>
          <w:rFonts w:cs="Calibri"/>
        </w:rPr>
      </w:pPr>
      <w:r>
        <w:rPr>
          <w:rFonts w:cs="Calibri"/>
        </w:rPr>
        <w:t xml:space="preserve">The examinations office will report any malpractice </w:t>
      </w:r>
      <w:r w:rsidR="00FB7256" w:rsidRPr="00FB7256">
        <w:rPr>
          <w:rFonts w:cs="Calibri"/>
        </w:rPr>
        <w:t xml:space="preserve">to external examination bodies </w:t>
      </w:r>
      <w:r w:rsidR="00FB7256">
        <w:rPr>
          <w:rFonts w:cs="Calibri"/>
        </w:rPr>
        <w:t xml:space="preserve">(i.e. ASDAN). </w:t>
      </w:r>
      <w:r w:rsidR="00FB7256" w:rsidRPr="00FB7256">
        <w:rPr>
          <w:rFonts w:cs="Calibri"/>
        </w:rPr>
        <w:t xml:space="preserve">The centre’s </w:t>
      </w:r>
      <w:r>
        <w:rPr>
          <w:rFonts w:cs="Calibri"/>
        </w:rPr>
        <w:t>responsibilities as outlined in</w:t>
      </w:r>
      <w:r w:rsidR="00FB7256" w:rsidRPr="00FB7256">
        <w:rPr>
          <w:rFonts w:cs="Calibri"/>
        </w:rPr>
        <w:t xml:space="preserve"> </w:t>
      </w:r>
      <w:r w:rsidRPr="00A67C3F">
        <w:rPr>
          <w:rFonts w:cs="Calibri"/>
        </w:rPr>
        <w:t>external examination bodies</w:t>
      </w:r>
      <w:r>
        <w:rPr>
          <w:rFonts w:cs="Calibri"/>
        </w:rPr>
        <w:t xml:space="preserve"> </w:t>
      </w:r>
      <w:r w:rsidR="00FB7256" w:rsidRPr="00FB7256">
        <w:rPr>
          <w:rFonts w:cs="Calibri"/>
        </w:rPr>
        <w:t>Malpractice and Maladministration policy and procedure will be adhered to.</w:t>
      </w:r>
    </w:p>
    <w:p w:rsidR="00FB7256" w:rsidRDefault="00FB7256" w:rsidP="00251400">
      <w:pPr>
        <w:widowControl w:val="0"/>
        <w:overflowPunct w:val="0"/>
        <w:autoSpaceDE w:val="0"/>
        <w:autoSpaceDN w:val="0"/>
        <w:adjustRightInd w:val="0"/>
        <w:spacing w:after="0" w:line="249" w:lineRule="auto"/>
        <w:ind w:right="140"/>
        <w:rPr>
          <w:rFonts w:cs="Calibri"/>
        </w:rPr>
      </w:pPr>
    </w:p>
    <w:p w:rsidR="00251400" w:rsidRDefault="00251400" w:rsidP="00251400">
      <w:pPr>
        <w:widowControl w:val="0"/>
        <w:autoSpaceDE w:val="0"/>
        <w:autoSpaceDN w:val="0"/>
        <w:adjustRightInd w:val="0"/>
        <w:spacing w:after="0" w:line="239" w:lineRule="auto"/>
        <w:rPr>
          <w:rFonts w:ascii="Times New Roman" w:hAnsi="Times New Roman"/>
          <w:sz w:val="24"/>
          <w:szCs w:val="24"/>
        </w:rPr>
      </w:pPr>
      <w:r>
        <w:rPr>
          <w:rFonts w:cs="Calibri"/>
          <w:b/>
          <w:bCs/>
        </w:rPr>
        <w:t>Staff Malpractice Sanctions</w:t>
      </w:r>
    </w:p>
    <w:p w:rsidR="00251400" w:rsidRDefault="00251400" w:rsidP="00251400">
      <w:pPr>
        <w:widowControl w:val="0"/>
        <w:autoSpaceDE w:val="0"/>
        <w:autoSpaceDN w:val="0"/>
        <w:adjustRightInd w:val="0"/>
        <w:spacing w:after="0" w:line="288" w:lineRule="exact"/>
        <w:rPr>
          <w:rFonts w:ascii="Times New Roman" w:hAnsi="Times New Roman"/>
          <w:sz w:val="24"/>
          <w:szCs w:val="24"/>
        </w:rPr>
      </w:pPr>
    </w:p>
    <w:p w:rsidR="00251400" w:rsidRDefault="00251400" w:rsidP="00251400">
      <w:pPr>
        <w:widowControl w:val="0"/>
        <w:overflowPunct w:val="0"/>
        <w:autoSpaceDE w:val="0"/>
        <w:autoSpaceDN w:val="0"/>
        <w:adjustRightInd w:val="0"/>
        <w:spacing w:after="0" w:line="237" w:lineRule="auto"/>
        <w:ind w:right="20"/>
        <w:rPr>
          <w:rFonts w:ascii="Times New Roman" w:hAnsi="Times New Roman"/>
          <w:sz w:val="24"/>
          <w:szCs w:val="24"/>
        </w:rPr>
      </w:pPr>
      <w:r>
        <w:rPr>
          <w:rFonts w:cs="Calibri"/>
        </w:rPr>
        <w:t xml:space="preserve">Where a member of staff is found guilty of malpractice, </w:t>
      </w:r>
      <w:proofErr w:type="spellStart"/>
      <w:r>
        <w:rPr>
          <w:rFonts w:cs="Calibri"/>
        </w:rPr>
        <w:t>Foxfield</w:t>
      </w:r>
      <w:proofErr w:type="spellEnd"/>
      <w:r>
        <w:rPr>
          <w:rFonts w:cs="Calibri"/>
        </w:rPr>
        <w:t xml:space="preserve"> School may impose the following sanctions:</w:t>
      </w:r>
    </w:p>
    <w:p w:rsidR="00251400" w:rsidRDefault="00251400" w:rsidP="00251400">
      <w:pPr>
        <w:widowControl w:val="0"/>
        <w:autoSpaceDE w:val="0"/>
        <w:autoSpaceDN w:val="0"/>
        <w:adjustRightInd w:val="0"/>
        <w:spacing w:after="0" w:line="288" w:lineRule="exact"/>
        <w:rPr>
          <w:rFonts w:ascii="Times New Roman" w:hAnsi="Times New Roman"/>
          <w:sz w:val="24"/>
          <w:szCs w:val="24"/>
        </w:rPr>
      </w:pPr>
    </w:p>
    <w:p w:rsidR="00251400" w:rsidRDefault="00251400" w:rsidP="00251400">
      <w:pPr>
        <w:widowControl w:val="0"/>
        <w:numPr>
          <w:ilvl w:val="0"/>
          <w:numId w:val="4"/>
        </w:numPr>
        <w:overflowPunct w:val="0"/>
        <w:autoSpaceDE w:val="0"/>
        <w:autoSpaceDN w:val="0"/>
        <w:adjustRightInd w:val="0"/>
        <w:spacing w:after="0" w:line="236" w:lineRule="auto"/>
        <w:ind w:right="460" w:hanging="362"/>
        <w:jc w:val="both"/>
        <w:rPr>
          <w:rFonts w:cs="Calibri"/>
        </w:rPr>
      </w:pPr>
      <w:r>
        <w:rPr>
          <w:rFonts w:cs="Calibri"/>
          <w:b/>
          <w:bCs/>
        </w:rPr>
        <w:t>Written warning</w:t>
      </w:r>
      <w:r>
        <w:rPr>
          <w:rFonts w:cs="Calibri"/>
        </w:rPr>
        <w:t>: Issue the member of staff with a written warning stating that if the offence is</w:t>
      </w:r>
      <w:r>
        <w:rPr>
          <w:rFonts w:cs="Calibri"/>
          <w:b/>
          <w:bCs/>
        </w:rPr>
        <w:t xml:space="preserve"> </w:t>
      </w:r>
      <w:r>
        <w:rPr>
          <w:rFonts w:cs="Calibri"/>
        </w:rPr>
        <w:t xml:space="preserve">repeated within a set period of time, further specified sanctions will be applied </w:t>
      </w:r>
    </w:p>
    <w:p w:rsidR="00251400" w:rsidRDefault="00251400" w:rsidP="00251400">
      <w:pPr>
        <w:widowControl w:val="0"/>
        <w:autoSpaceDE w:val="0"/>
        <w:autoSpaceDN w:val="0"/>
        <w:adjustRightInd w:val="0"/>
        <w:spacing w:after="0" w:line="88" w:lineRule="exact"/>
        <w:rPr>
          <w:rFonts w:cs="Calibri"/>
        </w:rPr>
      </w:pPr>
    </w:p>
    <w:p w:rsidR="00251400" w:rsidRDefault="00251400" w:rsidP="00251400">
      <w:pPr>
        <w:widowControl w:val="0"/>
        <w:numPr>
          <w:ilvl w:val="0"/>
          <w:numId w:val="4"/>
        </w:numPr>
        <w:overflowPunct w:val="0"/>
        <w:autoSpaceDE w:val="0"/>
        <w:autoSpaceDN w:val="0"/>
        <w:adjustRightInd w:val="0"/>
        <w:spacing w:after="0" w:line="254" w:lineRule="auto"/>
        <w:ind w:right="40" w:hanging="362"/>
        <w:rPr>
          <w:rFonts w:cs="Calibri"/>
        </w:rPr>
      </w:pPr>
      <w:r>
        <w:rPr>
          <w:rFonts w:cs="Calibri"/>
          <w:b/>
          <w:bCs/>
        </w:rPr>
        <w:t>Training</w:t>
      </w:r>
      <w:r>
        <w:rPr>
          <w:rFonts w:cs="Calibri"/>
        </w:rPr>
        <w:t>: Require the member of staff, as a condition of future involvement in both internal and</w:t>
      </w:r>
      <w:r>
        <w:rPr>
          <w:rFonts w:cs="Calibri"/>
          <w:b/>
          <w:bCs/>
        </w:rPr>
        <w:t xml:space="preserve"> </w:t>
      </w:r>
      <w:r>
        <w:rPr>
          <w:rFonts w:cs="Calibri"/>
        </w:rPr>
        <w:t xml:space="preserve">external assessments to undertake specific training or mentoring, within a particular period of time, including a review process at the end of the training </w:t>
      </w:r>
    </w:p>
    <w:p w:rsidR="00251400" w:rsidRDefault="00251400" w:rsidP="00251400">
      <w:pPr>
        <w:widowControl w:val="0"/>
        <w:autoSpaceDE w:val="0"/>
        <w:autoSpaceDN w:val="0"/>
        <w:adjustRightInd w:val="0"/>
        <w:spacing w:after="0" w:line="73" w:lineRule="exact"/>
        <w:rPr>
          <w:rFonts w:cs="Calibri"/>
        </w:rPr>
      </w:pPr>
    </w:p>
    <w:p w:rsidR="00251400" w:rsidRDefault="00251400" w:rsidP="00251400">
      <w:pPr>
        <w:widowControl w:val="0"/>
        <w:numPr>
          <w:ilvl w:val="0"/>
          <w:numId w:val="4"/>
        </w:numPr>
        <w:overflowPunct w:val="0"/>
        <w:autoSpaceDE w:val="0"/>
        <w:autoSpaceDN w:val="0"/>
        <w:adjustRightInd w:val="0"/>
        <w:spacing w:after="0" w:line="236" w:lineRule="auto"/>
        <w:ind w:right="500" w:hanging="362"/>
        <w:jc w:val="both"/>
        <w:rPr>
          <w:rFonts w:cs="Calibri"/>
        </w:rPr>
      </w:pPr>
      <w:r>
        <w:rPr>
          <w:rFonts w:cs="Calibri"/>
          <w:b/>
          <w:bCs/>
        </w:rPr>
        <w:t>Special conditions</w:t>
      </w:r>
      <w:r>
        <w:rPr>
          <w:rFonts w:cs="Calibri"/>
        </w:rPr>
        <w:t>: Impose special conditions on the future involvement in assessments by the</w:t>
      </w:r>
      <w:r>
        <w:rPr>
          <w:rFonts w:cs="Calibri"/>
          <w:b/>
          <w:bCs/>
        </w:rPr>
        <w:t xml:space="preserve"> </w:t>
      </w:r>
      <w:r>
        <w:rPr>
          <w:rFonts w:cs="Calibri"/>
        </w:rPr>
        <w:t xml:space="preserve">member of staff </w:t>
      </w:r>
    </w:p>
    <w:p w:rsidR="00251400" w:rsidRDefault="00251400" w:rsidP="00251400">
      <w:pPr>
        <w:widowControl w:val="0"/>
        <w:autoSpaceDE w:val="0"/>
        <w:autoSpaceDN w:val="0"/>
        <w:adjustRightInd w:val="0"/>
        <w:spacing w:after="0" w:line="91" w:lineRule="exact"/>
        <w:rPr>
          <w:rFonts w:cs="Calibri"/>
        </w:rPr>
      </w:pPr>
    </w:p>
    <w:p w:rsidR="00251400" w:rsidRDefault="00251400" w:rsidP="00251400">
      <w:pPr>
        <w:widowControl w:val="0"/>
        <w:numPr>
          <w:ilvl w:val="0"/>
          <w:numId w:val="4"/>
        </w:numPr>
        <w:overflowPunct w:val="0"/>
        <w:autoSpaceDE w:val="0"/>
        <w:autoSpaceDN w:val="0"/>
        <w:adjustRightInd w:val="0"/>
        <w:spacing w:after="0" w:line="235" w:lineRule="auto"/>
        <w:ind w:right="240" w:hanging="362"/>
        <w:jc w:val="both"/>
        <w:rPr>
          <w:rFonts w:cs="Calibri"/>
        </w:rPr>
      </w:pPr>
      <w:r>
        <w:rPr>
          <w:rFonts w:cs="Calibri"/>
          <w:b/>
          <w:bCs/>
        </w:rPr>
        <w:t>Suspension</w:t>
      </w:r>
      <w:r>
        <w:rPr>
          <w:rFonts w:cs="Calibri"/>
        </w:rPr>
        <w:t xml:space="preserve">: Bar the member of staff </w:t>
      </w:r>
      <w:r>
        <w:rPr>
          <w:rFonts w:cs="Calibri"/>
        </w:rPr>
        <w:lastRenderedPageBreak/>
        <w:t>in all involvement in the administration of assessments for a</w:t>
      </w:r>
      <w:r>
        <w:rPr>
          <w:rFonts w:cs="Calibri"/>
          <w:b/>
          <w:bCs/>
        </w:rPr>
        <w:t xml:space="preserve"> </w:t>
      </w:r>
      <w:r>
        <w:rPr>
          <w:rFonts w:cs="Calibri"/>
        </w:rPr>
        <w:t xml:space="preserve">set period of time </w:t>
      </w:r>
    </w:p>
    <w:p w:rsidR="00251400" w:rsidRDefault="00251400" w:rsidP="00251400">
      <w:pPr>
        <w:widowControl w:val="0"/>
        <w:autoSpaceDE w:val="0"/>
        <w:autoSpaceDN w:val="0"/>
        <w:adjustRightInd w:val="0"/>
        <w:spacing w:after="0" w:line="90" w:lineRule="exact"/>
        <w:rPr>
          <w:rFonts w:cs="Calibri"/>
        </w:rPr>
      </w:pPr>
    </w:p>
    <w:p w:rsidR="00251400" w:rsidRDefault="00251400" w:rsidP="00251400">
      <w:pPr>
        <w:widowControl w:val="0"/>
        <w:numPr>
          <w:ilvl w:val="0"/>
          <w:numId w:val="4"/>
        </w:numPr>
        <w:overflowPunct w:val="0"/>
        <w:autoSpaceDE w:val="0"/>
        <w:autoSpaceDN w:val="0"/>
        <w:adjustRightInd w:val="0"/>
        <w:spacing w:after="0" w:line="237" w:lineRule="auto"/>
        <w:ind w:hanging="362"/>
        <w:jc w:val="both"/>
        <w:rPr>
          <w:rFonts w:cs="Calibri"/>
        </w:rPr>
      </w:pPr>
      <w:r>
        <w:rPr>
          <w:rFonts w:cs="Calibri"/>
          <w:b/>
          <w:bCs/>
        </w:rPr>
        <w:t>Dismissal</w:t>
      </w:r>
      <w:r>
        <w:rPr>
          <w:rFonts w:cs="Calibri"/>
        </w:rPr>
        <w:t>: Should the degree of malpractice be deemed gross professional misconduct, the member</w:t>
      </w:r>
      <w:r>
        <w:rPr>
          <w:rFonts w:cs="Calibri"/>
          <w:b/>
          <w:bCs/>
        </w:rPr>
        <w:t xml:space="preserve"> </w:t>
      </w:r>
      <w:r>
        <w:rPr>
          <w:rFonts w:cs="Calibri"/>
        </w:rPr>
        <w:t xml:space="preserve">of staff could face dismissal from his/her post </w:t>
      </w:r>
    </w:p>
    <w:p w:rsidR="00251400" w:rsidRDefault="00251400" w:rsidP="00251400">
      <w:pPr>
        <w:widowControl w:val="0"/>
        <w:autoSpaceDE w:val="0"/>
        <w:autoSpaceDN w:val="0"/>
        <w:adjustRightInd w:val="0"/>
        <w:spacing w:after="0" w:line="241" w:lineRule="exact"/>
        <w:rPr>
          <w:rFonts w:ascii="Times New Roman" w:hAnsi="Times New Roman"/>
          <w:sz w:val="24"/>
          <w:szCs w:val="24"/>
        </w:rPr>
      </w:pPr>
    </w:p>
    <w:p w:rsidR="00251400" w:rsidRDefault="00251400" w:rsidP="00251400">
      <w:pPr>
        <w:widowControl w:val="0"/>
        <w:autoSpaceDE w:val="0"/>
        <w:autoSpaceDN w:val="0"/>
        <w:adjustRightInd w:val="0"/>
        <w:spacing w:after="0" w:line="240" w:lineRule="auto"/>
        <w:rPr>
          <w:rFonts w:ascii="Times New Roman" w:hAnsi="Times New Roman"/>
          <w:sz w:val="24"/>
          <w:szCs w:val="24"/>
        </w:rPr>
      </w:pPr>
      <w:r>
        <w:rPr>
          <w:rFonts w:cs="Calibri"/>
          <w:b/>
          <w:bCs/>
        </w:rPr>
        <w:t>Appeals</w:t>
      </w:r>
    </w:p>
    <w:p w:rsidR="00251400" w:rsidRDefault="00251400" w:rsidP="00251400">
      <w:pPr>
        <w:widowControl w:val="0"/>
        <w:autoSpaceDE w:val="0"/>
        <w:autoSpaceDN w:val="0"/>
        <w:adjustRightInd w:val="0"/>
        <w:spacing w:after="0" w:line="287" w:lineRule="exact"/>
        <w:rPr>
          <w:rFonts w:ascii="Times New Roman" w:hAnsi="Times New Roman"/>
          <w:sz w:val="24"/>
          <w:szCs w:val="24"/>
        </w:rPr>
      </w:pPr>
    </w:p>
    <w:p w:rsidR="00251400" w:rsidRDefault="00251400" w:rsidP="00251400">
      <w:pPr>
        <w:widowControl w:val="0"/>
        <w:overflowPunct w:val="0"/>
        <w:autoSpaceDE w:val="0"/>
        <w:autoSpaceDN w:val="0"/>
        <w:adjustRightInd w:val="0"/>
        <w:spacing w:after="0" w:line="236" w:lineRule="auto"/>
        <w:ind w:right="80"/>
        <w:rPr>
          <w:rFonts w:ascii="Times New Roman" w:hAnsi="Times New Roman"/>
          <w:sz w:val="24"/>
          <w:szCs w:val="24"/>
        </w:rPr>
      </w:pPr>
      <w:r>
        <w:rPr>
          <w:rFonts w:cs="Calibri"/>
        </w:rPr>
        <w:t>The member of staff may appeal against sanctions imposed on them. Appeals will be conducted in line with the organisations Appeals Policy.</w:t>
      </w:r>
    </w:p>
    <w:p w:rsidR="00251400" w:rsidRPr="00251400" w:rsidRDefault="00251400" w:rsidP="00251400">
      <w:pPr>
        <w:widowControl w:val="0"/>
        <w:autoSpaceDE w:val="0"/>
        <w:autoSpaceDN w:val="0"/>
        <w:adjustRightInd w:val="0"/>
        <w:spacing w:after="0" w:line="239" w:lineRule="auto"/>
        <w:rPr>
          <w:rFonts w:ascii="Times New Roman" w:hAnsi="Times New Roman"/>
          <w:sz w:val="24"/>
          <w:szCs w:val="24"/>
          <w:u w:val="single"/>
        </w:rPr>
      </w:pPr>
      <w:r w:rsidRPr="00251400">
        <w:rPr>
          <w:rFonts w:cs="Calibri"/>
          <w:b/>
          <w:bCs/>
          <w:u w:val="single"/>
        </w:rPr>
        <w:t>Candidate Malpractice Policy</w:t>
      </w:r>
    </w:p>
    <w:p w:rsidR="00251400" w:rsidRDefault="00251400" w:rsidP="00251400">
      <w:pPr>
        <w:widowControl w:val="0"/>
        <w:autoSpaceDE w:val="0"/>
        <w:autoSpaceDN w:val="0"/>
        <w:adjustRightInd w:val="0"/>
        <w:spacing w:after="0" w:line="244" w:lineRule="exact"/>
        <w:rPr>
          <w:rFonts w:ascii="Times New Roman" w:hAnsi="Times New Roman"/>
          <w:sz w:val="24"/>
          <w:szCs w:val="24"/>
        </w:rPr>
      </w:pPr>
    </w:p>
    <w:p w:rsidR="00251400" w:rsidRDefault="00251400" w:rsidP="00251400">
      <w:pPr>
        <w:widowControl w:val="0"/>
        <w:autoSpaceDE w:val="0"/>
        <w:autoSpaceDN w:val="0"/>
        <w:adjustRightInd w:val="0"/>
        <w:spacing w:after="0" w:line="239" w:lineRule="auto"/>
        <w:rPr>
          <w:rFonts w:ascii="Times New Roman" w:hAnsi="Times New Roman"/>
          <w:sz w:val="24"/>
          <w:szCs w:val="24"/>
        </w:rPr>
      </w:pPr>
      <w:r>
        <w:rPr>
          <w:rFonts w:cs="Calibri"/>
          <w:b/>
          <w:bCs/>
        </w:rPr>
        <w:t>Introduction</w:t>
      </w:r>
    </w:p>
    <w:p w:rsidR="00251400" w:rsidRDefault="00251400" w:rsidP="00251400">
      <w:pPr>
        <w:widowControl w:val="0"/>
        <w:autoSpaceDE w:val="0"/>
        <w:autoSpaceDN w:val="0"/>
        <w:adjustRightInd w:val="0"/>
        <w:spacing w:after="0" w:line="288" w:lineRule="exact"/>
        <w:rPr>
          <w:rFonts w:ascii="Times New Roman" w:hAnsi="Times New Roman"/>
          <w:sz w:val="24"/>
          <w:szCs w:val="24"/>
        </w:rPr>
      </w:pPr>
    </w:p>
    <w:p w:rsidR="00251400" w:rsidRDefault="00251400" w:rsidP="00251400">
      <w:pPr>
        <w:widowControl w:val="0"/>
        <w:overflowPunct w:val="0"/>
        <w:autoSpaceDE w:val="0"/>
        <w:autoSpaceDN w:val="0"/>
        <w:adjustRightInd w:val="0"/>
        <w:spacing w:after="0" w:line="254" w:lineRule="auto"/>
        <w:ind w:right="40"/>
        <w:rPr>
          <w:rFonts w:ascii="Times New Roman" w:hAnsi="Times New Roman"/>
          <w:sz w:val="24"/>
          <w:szCs w:val="24"/>
        </w:rPr>
      </w:pPr>
      <w:r>
        <w:rPr>
          <w:rFonts w:cs="Calibri"/>
        </w:rPr>
        <w:t xml:space="preserve">This policy sets out to define the procedures to be followed in the event of any dispute or allegation regarding candidate malpractice in the assessment of internally marked qualifications (such as ASDAN </w:t>
      </w:r>
      <w:proofErr w:type="spellStart"/>
      <w:r>
        <w:rPr>
          <w:rFonts w:cs="Calibri"/>
        </w:rPr>
        <w:t>CoPE</w:t>
      </w:r>
      <w:proofErr w:type="spellEnd"/>
      <w:r>
        <w:rPr>
          <w:rFonts w:cs="Calibri"/>
        </w:rPr>
        <w:t>) and also regarding examinations marked externally.</w:t>
      </w:r>
    </w:p>
    <w:p w:rsidR="00251400" w:rsidRDefault="00251400" w:rsidP="00251400">
      <w:pPr>
        <w:widowControl w:val="0"/>
        <w:autoSpaceDE w:val="0"/>
        <w:autoSpaceDN w:val="0"/>
        <w:adjustRightInd w:val="0"/>
        <w:spacing w:after="0" w:line="226" w:lineRule="exact"/>
        <w:rPr>
          <w:rFonts w:ascii="Times New Roman" w:hAnsi="Times New Roman"/>
          <w:sz w:val="24"/>
          <w:szCs w:val="24"/>
        </w:rPr>
      </w:pPr>
    </w:p>
    <w:p w:rsidR="00251400" w:rsidRDefault="00251400" w:rsidP="00251400">
      <w:pPr>
        <w:widowControl w:val="0"/>
        <w:autoSpaceDE w:val="0"/>
        <w:autoSpaceDN w:val="0"/>
        <w:adjustRightInd w:val="0"/>
        <w:spacing w:after="0" w:line="239" w:lineRule="auto"/>
        <w:rPr>
          <w:rFonts w:ascii="Times New Roman" w:hAnsi="Times New Roman"/>
          <w:sz w:val="24"/>
          <w:szCs w:val="24"/>
        </w:rPr>
      </w:pPr>
      <w:r>
        <w:rPr>
          <w:rFonts w:cs="Calibri"/>
          <w:b/>
          <w:bCs/>
        </w:rPr>
        <w:t>Examples of Malpractice</w:t>
      </w:r>
    </w:p>
    <w:p w:rsidR="00251400" w:rsidRDefault="00251400" w:rsidP="00251400">
      <w:pPr>
        <w:widowControl w:val="0"/>
        <w:autoSpaceDE w:val="0"/>
        <w:autoSpaceDN w:val="0"/>
        <w:adjustRightInd w:val="0"/>
        <w:spacing w:after="0" w:line="288" w:lineRule="exact"/>
        <w:rPr>
          <w:rFonts w:ascii="Times New Roman" w:hAnsi="Times New Roman"/>
          <w:sz w:val="24"/>
          <w:szCs w:val="24"/>
        </w:rPr>
      </w:pPr>
    </w:p>
    <w:p w:rsidR="00251400" w:rsidRDefault="00251400" w:rsidP="00251400">
      <w:pPr>
        <w:widowControl w:val="0"/>
        <w:overflowPunct w:val="0"/>
        <w:autoSpaceDE w:val="0"/>
        <w:autoSpaceDN w:val="0"/>
        <w:adjustRightInd w:val="0"/>
        <w:spacing w:after="0" w:line="237" w:lineRule="auto"/>
        <w:ind w:right="80"/>
        <w:rPr>
          <w:rFonts w:ascii="Times New Roman" w:hAnsi="Times New Roman"/>
          <w:sz w:val="24"/>
          <w:szCs w:val="24"/>
        </w:rPr>
      </w:pPr>
      <w:r>
        <w:rPr>
          <w:rFonts w:cs="Calibri"/>
        </w:rPr>
        <w:t xml:space="preserve">Attempted or actual malpractice activity will not be tolerated. The following are examples of malpractice by candidates with regards to portfolio-based qualifications. </w:t>
      </w:r>
    </w:p>
    <w:p w:rsidR="00251400" w:rsidRDefault="00251400" w:rsidP="00251400">
      <w:pPr>
        <w:widowControl w:val="0"/>
        <w:autoSpaceDE w:val="0"/>
        <w:autoSpaceDN w:val="0"/>
        <w:adjustRightInd w:val="0"/>
        <w:spacing w:after="0" w:line="300" w:lineRule="exact"/>
        <w:rPr>
          <w:rFonts w:ascii="Times New Roman" w:hAnsi="Times New Roman"/>
          <w:sz w:val="24"/>
          <w:szCs w:val="24"/>
        </w:rPr>
      </w:pPr>
    </w:p>
    <w:p w:rsidR="00251400" w:rsidRDefault="00251400" w:rsidP="00251400">
      <w:pPr>
        <w:widowControl w:val="0"/>
        <w:numPr>
          <w:ilvl w:val="0"/>
          <w:numId w:val="5"/>
        </w:numPr>
        <w:tabs>
          <w:tab w:val="clear" w:pos="720"/>
          <w:tab w:val="num" w:pos="700"/>
        </w:tabs>
        <w:overflowPunct w:val="0"/>
        <w:autoSpaceDE w:val="0"/>
        <w:autoSpaceDN w:val="0"/>
        <w:adjustRightInd w:val="0"/>
        <w:spacing w:after="0" w:line="230" w:lineRule="auto"/>
        <w:ind w:left="700" w:right="320" w:hanging="354"/>
        <w:jc w:val="both"/>
        <w:rPr>
          <w:rFonts w:ascii="Symbol" w:hAnsi="Symbol" w:cs="Symbol"/>
        </w:rPr>
      </w:pPr>
      <w:r>
        <w:rPr>
          <w:rFonts w:cs="Calibri"/>
        </w:rPr>
        <w:t xml:space="preserve">Plagiarism: the copying and passing of as the candidate’s own work, the whole or part of another person’s work </w:t>
      </w:r>
    </w:p>
    <w:p w:rsidR="00251400" w:rsidRDefault="00251400" w:rsidP="00251400">
      <w:pPr>
        <w:widowControl w:val="0"/>
        <w:autoSpaceDE w:val="0"/>
        <w:autoSpaceDN w:val="0"/>
        <w:adjustRightInd w:val="0"/>
        <w:spacing w:after="0" w:line="102" w:lineRule="exact"/>
        <w:rPr>
          <w:rFonts w:ascii="Symbol" w:hAnsi="Symbol" w:cs="Symbol"/>
        </w:rPr>
      </w:pPr>
    </w:p>
    <w:p w:rsidR="00251400" w:rsidRDefault="00251400" w:rsidP="00251400">
      <w:pPr>
        <w:widowControl w:val="0"/>
        <w:numPr>
          <w:ilvl w:val="0"/>
          <w:numId w:val="5"/>
        </w:numPr>
        <w:tabs>
          <w:tab w:val="clear" w:pos="720"/>
          <w:tab w:val="num" w:pos="700"/>
        </w:tabs>
        <w:overflowPunct w:val="0"/>
        <w:autoSpaceDE w:val="0"/>
        <w:autoSpaceDN w:val="0"/>
        <w:adjustRightInd w:val="0"/>
        <w:spacing w:after="0" w:line="230" w:lineRule="auto"/>
        <w:ind w:left="700" w:right="520" w:hanging="354"/>
        <w:jc w:val="both"/>
        <w:rPr>
          <w:rFonts w:ascii="Symbol" w:hAnsi="Symbol" w:cs="Symbol"/>
        </w:rPr>
      </w:pPr>
      <w:r>
        <w:rPr>
          <w:rFonts w:cs="Calibri"/>
        </w:rPr>
        <w:t xml:space="preserve">Collusion: working collaboratively with other learners to produce work that is submitted as the candidate’s only </w:t>
      </w:r>
    </w:p>
    <w:p w:rsidR="00251400" w:rsidRDefault="00251400" w:rsidP="00251400">
      <w:pPr>
        <w:widowControl w:val="0"/>
        <w:autoSpaceDE w:val="0"/>
        <w:autoSpaceDN w:val="0"/>
        <w:adjustRightInd w:val="0"/>
        <w:spacing w:after="0" w:line="103" w:lineRule="exact"/>
        <w:rPr>
          <w:rFonts w:ascii="Symbol" w:hAnsi="Symbol" w:cs="Symbol"/>
        </w:rPr>
      </w:pPr>
    </w:p>
    <w:p w:rsidR="00251400" w:rsidRDefault="00251400" w:rsidP="00251400">
      <w:pPr>
        <w:widowControl w:val="0"/>
        <w:numPr>
          <w:ilvl w:val="0"/>
          <w:numId w:val="5"/>
        </w:numPr>
        <w:tabs>
          <w:tab w:val="clear" w:pos="720"/>
          <w:tab w:val="num" w:pos="700"/>
        </w:tabs>
        <w:overflowPunct w:val="0"/>
        <w:autoSpaceDE w:val="0"/>
        <w:autoSpaceDN w:val="0"/>
        <w:adjustRightInd w:val="0"/>
        <w:spacing w:after="0" w:line="231" w:lineRule="auto"/>
        <w:ind w:left="700" w:right="80" w:hanging="354"/>
        <w:jc w:val="both"/>
        <w:rPr>
          <w:rFonts w:ascii="Symbol" w:hAnsi="Symbol" w:cs="Symbol"/>
        </w:rPr>
      </w:pPr>
      <w:r>
        <w:rPr>
          <w:rFonts w:cs="Calibri"/>
        </w:rPr>
        <w:t xml:space="preserve">Failing to abide by the instructions of an assessor – This may refer to the use of resources which the candidate have been specifically told not to use </w:t>
      </w:r>
    </w:p>
    <w:p w:rsidR="00251400" w:rsidRDefault="00251400" w:rsidP="00251400">
      <w:pPr>
        <w:widowControl w:val="0"/>
        <w:autoSpaceDE w:val="0"/>
        <w:autoSpaceDN w:val="0"/>
        <w:adjustRightInd w:val="0"/>
        <w:spacing w:after="0" w:line="39" w:lineRule="exact"/>
        <w:rPr>
          <w:rFonts w:ascii="Symbol" w:hAnsi="Symbol" w:cs="Symbol"/>
        </w:rPr>
      </w:pPr>
    </w:p>
    <w:p w:rsidR="00251400" w:rsidRDefault="00251400" w:rsidP="00251400">
      <w:pPr>
        <w:widowControl w:val="0"/>
        <w:numPr>
          <w:ilvl w:val="0"/>
          <w:numId w:val="5"/>
        </w:numPr>
        <w:tabs>
          <w:tab w:val="clear" w:pos="720"/>
          <w:tab w:val="num" w:pos="700"/>
        </w:tabs>
        <w:overflowPunct w:val="0"/>
        <w:autoSpaceDE w:val="0"/>
        <w:autoSpaceDN w:val="0"/>
        <w:adjustRightInd w:val="0"/>
        <w:spacing w:after="0" w:line="239" w:lineRule="auto"/>
        <w:ind w:left="700" w:hanging="354"/>
        <w:jc w:val="both"/>
        <w:rPr>
          <w:rFonts w:ascii="Symbol" w:hAnsi="Symbol" w:cs="Symbol"/>
        </w:rPr>
      </w:pPr>
      <w:r>
        <w:rPr>
          <w:rFonts w:cs="Calibri"/>
        </w:rPr>
        <w:lastRenderedPageBreak/>
        <w:t xml:space="preserve">The alteration of any results document </w:t>
      </w:r>
    </w:p>
    <w:p w:rsidR="00251400" w:rsidRDefault="00251400" w:rsidP="00251400">
      <w:pPr>
        <w:widowControl w:val="0"/>
        <w:overflowPunct w:val="0"/>
        <w:autoSpaceDE w:val="0"/>
        <w:autoSpaceDN w:val="0"/>
        <w:adjustRightInd w:val="0"/>
        <w:spacing w:after="0" w:line="265" w:lineRule="auto"/>
        <w:rPr>
          <w:rFonts w:ascii="Times New Roman" w:hAnsi="Times New Roman"/>
          <w:sz w:val="24"/>
          <w:szCs w:val="24"/>
        </w:rPr>
      </w:pPr>
      <w:r>
        <w:rPr>
          <w:rFonts w:cs="Calibri"/>
        </w:rPr>
        <w:t>If a teacher suspects a candidate of malpractice, the candidate will be informed and the allegations will be explained. The candidate will have the opportunity to give their side of the story before any final decision is made. If the candidate accepts that malpractice has occurred, he/she will be given the opportunity to repeat the assignment. If found guilty of malpractice following an investigation, the teacher may decide to re-mark previous assignments and these could also be rejected if similar concerns are identified.</w:t>
      </w:r>
    </w:p>
    <w:p w:rsidR="00251400" w:rsidRDefault="00251400" w:rsidP="00251400">
      <w:pPr>
        <w:widowControl w:val="0"/>
        <w:autoSpaceDE w:val="0"/>
        <w:autoSpaceDN w:val="0"/>
        <w:adjustRightInd w:val="0"/>
        <w:spacing w:after="0" w:line="262" w:lineRule="exact"/>
        <w:rPr>
          <w:rFonts w:ascii="Times New Roman" w:hAnsi="Times New Roman"/>
          <w:sz w:val="24"/>
          <w:szCs w:val="24"/>
        </w:rPr>
      </w:pPr>
    </w:p>
    <w:p w:rsidR="00251400" w:rsidRDefault="00251400" w:rsidP="00251400">
      <w:pPr>
        <w:widowControl w:val="0"/>
        <w:overflowPunct w:val="0"/>
        <w:autoSpaceDE w:val="0"/>
        <w:autoSpaceDN w:val="0"/>
        <w:adjustRightInd w:val="0"/>
        <w:spacing w:after="0" w:line="237" w:lineRule="auto"/>
        <w:ind w:right="660"/>
        <w:rPr>
          <w:rFonts w:ascii="Times New Roman" w:hAnsi="Times New Roman"/>
          <w:sz w:val="24"/>
          <w:szCs w:val="24"/>
        </w:rPr>
      </w:pPr>
      <w:r>
        <w:rPr>
          <w:rFonts w:cs="Calibri"/>
        </w:rPr>
        <w:t xml:space="preserve">The following are examples of malpractice by candidates with regards to examinations. </w:t>
      </w:r>
    </w:p>
    <w:p w:rsidR="00251400" w:rsidRDefault="00251400" w:rsidP="00251400">
      <w:pPr>
        <w:widowControl w:val="0"/>
        <w:autoSpaceDE w:val="0"/>
        <w:autoSpaceDN w:val="0"/>
        <w:adjustRightInd w:val="0"/>
        <w:spacing w:after="0" w:line="240" w:lineRule="exact"/>
        <w:rPr>
          <w:rFonts w:ascii="Times New Roman" w:hAnsi="Times New Roman"/>
          <w:sz w:val="24"/>
          <w:szCs w:val="24"/>
        </w:rPr>
      </w:pPr>
    </w:p>
    <w:p w:rsidR="00251400" w:rsidRDefault="00251400" w:rsidP="00251400">
      <w:pPr>
        <w:widowControl w:val="0"/>
        <w:overflowPunct w:val="0"/>
        <w:autoSpaceDE w:val="0"/>
        <w:autoSpaceDN w:val="0"/>
        <w:adjustRightInd w:val="0"/>
        <w:spacing w:after="0" w:line="249" w:lineRule="auto"/>
        <w:ind w:right="140"/>
        <w:rPr>
          <w:rFonts w:ascii="Symbol" w:hAnsi="Symbol" w:cs="Symbol"/>
        </w:rPr>
      </w:pPr>
      <w:r>
        <w:rPr>
          <w:rFonts w:cs="Calibri"/>
        </w:rPr>
        <w:t>Talking during an examination</w:t>
      </w:r>
    </w:p>
    <w:p w:rsidR="00251400" w:rsidRDefault="00251400" w:rsidP="00251400">
      <w:pPr>
        <w:widowControl w:val="0"/>
        <w:overflowPunct w:val="0"/>
        <w:autoSpaceDE w:val="0"/>
        <w:autoSpaceDN w:val="0"/>
        <w:adjustRightInd w:val="0"/>
        <w:spacing w:after="0" w:line="240" w:lineRule="auto"/>
        <w:jc w:val="both"/>
        <w:rPr>
          <w:rFonts w:ascii="Symbol" w:hAnsi="Symbol" w:cs="Symbol"/>
        </w:rPr>
      </w:pPr>
    </w:p>
    <w:p w:rsidR="00251400" w:rsidRDefault="00251400" w:rsidP="00251400">
      <w:pPr>
        <w:widowControl w:val="0"/>
        <w:autoSpaceDE w:val="0"/>
        <w:autoSpaceDN w:val="0"/>
        <w:adjustRightInd w:val="0"/>
        <w:spacing w:after="0" w:line="38" w:lineRule="exact"/>
        <w:rPr>
          <w:rFonts w:ascii="Symbol" w:hAnsi="Symbol" w:cs="Symbol"/>
        </w:rPr>
      </w:pPr>
    </w:p>
    <w:p w:rsidR="00251400" w:rsidRDefault="00251400" w:rsidP="00251400">
      <w:pPr>
        <w:widowControl w:val="0"/>
        <w:numPr>
          <w:ilvl w:val="0"/>
          <w:numId w:val="6"/>
        </w:numPr>
        <w:tabs>
          <w:tab w:val="clear" w:pos="720"/>
          <w:tab w:val="num" w:pos="700"/>
        </w:tabs>
        <w:overflowPunct w:val="0"/>
        <w:autoSpaceDE w:val="0"/>
        <w:autoSpaceDN w:val="0"/>
        <w:adjustRightInd w:val="0"/>
        <w:spacing w:after="0" w:line="240" w:lineRule="auto"/>
        <w:ind w:left="700" w:hanging="354"/>
        <w:jc w:val="both"/>
        <w:rPr>
          <w:rFonts w:ascii="Symbol" w:hAnsi="Symbol" w:cs="Symbol"/>
        </w:rPr>
      </w:pPr>
      <w:r>
        <w:rPr>
          <w:rFonts w:cs="Calibri"/>
        </w:rPr>
        <w:t xml:space="preserve">Taking a mobile phone into an examination </w:t>
      </w:r>
    </w:p>
    <w:p w:rsidR="00251400" w:rsidRDefault="00251400" w:rsidP="00251400">
      <w:pPr>
        <w:widowControl w:val="0"/>
        <w:autoSpaceDE w:val="0"/>
        <w:autoSpaceDN w:val="0"/>
        <w:adjustRightInd w:val="0"/>
        <w:spacing w:after="0" w:line="102" w:lineRule="exact"/>
        <w:rPr>
          <w:rFonts w:ascii="Symbol" w:hAnsi="Symbol" w:cs="Symbol"/>
        </w:rPr>
      </w:pPr>
    </w:p>
    <w:p w:rsidR="00251400" w:rsidRDefault="00251400" w:rsidP="00251400">
      <w:pPr>
        <w:widowControl w:val="0"/>
        <w:numPr>
          <w:ilvl w:val="0"/>
          <w:numId w:val="6"/>
        </w:numPr>
        <w:tabs>
          <w:tab w:val="clear" w:pos="720"/>
          <w:tab w:val="num" w:pos="700"/>
        </w:tabs>
        <w:overflowPunct w:val="0"/>
        <w:autoSpaceDE w:val="0"/>
        <w:autoSpaceDN w:val="0"/>
        <w:adjustRightInd w:val="0"/>
        <w:spacing w:after="0" w:line="230" w:lineRule="auto"/>
        <w:ind w:left="700" w:right="320" w:hanging="354"/>
        <w:jc w:val="both"/>
        <w:rPr>
          <w:rFonts w:ascii="Symbol" w:hAnsi="Symbol" w:cs="Symbol"/>
        </w:rPr>
      </w:pPr>
      <w:r>
        <w:rPr>
          <w:rFonts w:cs="Calibri"/>
        </w:rPr>
        <w:t xml:space="preserve">Taking any item other than those accepted by the Awarding Body into the examination, such as a book or notes </w:t>
      </w:r>
    </w:p>
    <w:p w:rsidR="00251400" w:rsidRDefault="00251400" w:rsidP="00251400">
      <w:pPr>
        <w:widowControl w:val="0"/>
        <w:autoSpaceDE w:val="0"/>
        <w:autoSpaceDN w:val="0"/>
        <w:adjustRightInd w:val="0"/>
        <w:spacing w:after="0" w:line="42" w:lineRule="exact"/>
        <w:rPr>
          <w:rFonts w:ascii="Symbol" w:hAnsi="Symbol" w:cs="Symbol"/>
        </w:rPr>
      </w:pPr>
    </w:p>
    <w:p w:rsidR="00251400" w:rsidRDefault="00251400" w:rsidP="00251400">
      <w:pPr>
        <w:widowControl w:val="0"/>
        <w:numPr>
          <w:ilvl w:val="0"/>
          <w:numId w:val="6"/>
        </w:numPr>
        <w:tabs>
          <w:tab w:val="clear" w:pos="720"/>
          <w:tab w:val="num" w:pos="700"/>
        </w:tabs>
        <w:overflowPunct w:val="0"/>
        <w:autoSpaceDE w:val="0"/>
        <w:autoSpaceDN w:val="0"/>
        <w:adjustRightInd w:val="0"/>
        <w:spacing w:after="0" w:line="240" w:lineRule="auto"/>
        <w:ind w:left="700" w:hanging="354"/>
        <w:jc w:val="both"/>
        <w:rPr>
          <w:rFonts w:ascii="Symbol" w:hAnsi="Symbol" w:cs="Symbol"/>
        </w:rPr>
      </w:pPr>
      <w:r>
        <w:rPr>
          <w:rFonts w:cs="Calibri"/>
        </w:rPr>
        <w:t xml:space="preserve">Leaving the examination room without permission </w:t>
      </w:r>
    </w:p>
    <w:p w:rsidR="00251400" w:rsidRDefault="00251400" w:rsidP="00251400">
      <w:pPr>
        <w:widowControl w:val="0"/>
        <w:autoSpaceDE w:val="0"/>
        <w:autoSpaceDN w:val="0"/>
        <w:adjustRightInd w:val="0"/>
        <w:spacing w:after="0" w:line="41" w:lineRule="exact"/>
        <w:rPr>
          <w:rFonts w:ascii="Symbol" w:hAnsi="Symbol" w:cs="Symbol"/>
        </w:rPr>
      </w:pPr>
    </w:p>
    <w:p w:rsidR="00251400" w:rsidRDefault="00251400" w:rsidP="00251400">
      <w:pPr>
        <w:widowControl w:val="0"/>
        <w:numPr>
          <w:ilvl w:val="0"/>
          <w:numId w:val="6"/>
        </w:numPr>
        <w:tabs>
          <w:tab w:val="clear" w:pos="720"/>
          <w:tab w:val="num" w:pos="700"/>
        </w:tabs>
        <w:overflowPunct w:val="0"/>
        <w:autoSpaceDE w:val="0"/>
        <w:autoSpaceDN w:val="0"/>
        <w:adjustRightInd w:val="0"/>
        <w:spacing w:after="0" w:line="240" w:lineRule="auto"/>
        <w:ind w:left="700" w:hanging="354"/>
        <w:jc w:val="both"/>
        <w:rPr>
          <w:rFonts w:ascii="Symbol" w:hAnsi="Symbol" w:cs="Symbol"/>
        </w:rPr>
      </w:pPr>
      <w:r>
        <w:rPr>
          <w:rFonts w:cs="Calibri"/>
        </w:rPr>
        <w:t xml:space="preserve">Passing notes or papers or accepting notes to, or accepting notes or papers from another candidate </w:t>
      </w:r>
    </w:p>
    <w:p w:rsidR="00251400" w:rsidRDefault="00251400" w:rsidP="00251400">
      <w:pPr>
        <w:widowControl w:val="0"/>
        <w:autoSpaceDE w:val="0"/>
        <w:autoSpaceDN w:val="0"/>
        <w:adjustRightInd w:val="0"/>
        <w:spacing w:after="0" w:line="289" w:lineRule="exact"/>
        <w:rPr>
          <w:rFonts w:ascii="Times New Roman" w:hAnsi="Times New Roman"/>
          <w:sz w:val="24"/>
          <w:szCs w:val="24"/>
        </w:rPr>
      </w:pPr>
    </w:p>
    <w:p w:rsidR="00251400" w:rsidRDefault="00251400" w:rsidP="00251400">
      <w:pPr>
        <w:widowControl w:val="0"/>
        <w:overflowPunct w:val="0"/>
        <w:autoSpaceDE w:val="0"/>
        <w:autoSpaceDN w:val="0"/>
        <w:adjustRightInd w:val="0"/>
        <w:spacing w:after="0" w:line="265" w:lineRule="auto"/>
        <w:ind w:right="160"/>
        <w:rPr>
          <w:rFonts w:ascii="Times New Roman" w:hAnsi="Times New Roman"/>
          <w:sz w:val="24"/>
          <w:szCs w:val="24"/>
        </w:rPr>
      </w:pPr>
      <w:r>
        <w:rPr>
          <w:rFonts w:cs="Calibri"/>
        </w:rPr>
        <w:t>If a teacher suspects a candidate of malpractice during an examination, the candidate will be informed and the allegations will be explained. The candidate will have the opportunity to give their side of the story before any final decision is made. If the candidate is found guilty of malpractice, the Awarding Body will be informed and the candidate’s examination paper with be withdrawn. It is unlikely that the candidate will have the opportunity to repeat the examination.</w:t>
      </w:r>
    </w:p>
    <w:p w:rsidR="00251400" w:rsidRDefault="00251400" w:rsidP="00251400">
      <w:pPr>
        <w:widowControl w:val="0"/>
        <w:autoSpaceDE w:val="0"/>
        <w:autoSpaceDN w:val="0"/>
        <w:adjustRightInd w:val="0"/>
        <w:spacing w:after="0" w:line="214" w:lineRule="exact"/>
        <w:rPr>
          <w:rFonts w:ascii="Times New Roman" w:hAnsi="Times New Roman"/>
          <w:sz w:val="24"/>
          <w:szCs w:val="24"/>
        </w:rPr>
      </w:pPr>
    </w:p>
    <w:p w:rsidR="00251400" w:rsidRDefault="00251400" w:rsidP="00251400">
      <w:pPr>
        <w:widowControl w:val="0"/>
        <w:autoSpaceDE w:val="0"/>
        <w:autoSpaceDN w:val="0"/>
        <w:adjustRightInd w:val="0"/>
        <w:spacing w:after="0" w:line="240" w:lineRule="auto"/>
        <w:rPr>
          <w:rFonts w:ascii="Times New Roman" w:hAnsi="Times New Roman"/>
          <w:sz w:val="24"/>
          <w:szCs w:val="24"/>
        </w:rPr>
      </w:pPr>
      <w:r>
        <w:rPr>
          <w:rFonts w:cs="Calibri"/>
          <w:b/>
          <w:bCs/>
        </w:rPr>
        <w:t>Appeals</w:t>
      </w:r>
    </w:p>
    <w:p w:rsidR="00251400" w:rsidRDefault="00251400" w:rsidP="00251400">
      <w:pPr>
        <w:widowControl w:val="0"/>
        <w:autoSpaceDE w:val="0"/>
        <w:autoSpaceDN w:val="0"/>
        <w:adjustRightInd w:val="0"/>
        <w:spacing w:after="0" w:line="287" w:lineRule="exact"/>
        <w:rPr>
          <w:rFonts w:ascii="Times New Roman" w:hAnsi="Times New Roman"/>
          <w:sz w:val="24"/>
          <w:szCs w:val="24"/>
        </w:rPr>
      </w:pPr>
    </w:p>
    <w:p w:rsidR="00251400" w:rsidRPr="00251400" w:rsidRDefault="00251400" w:rsidP="00251400">
      <w:pPr>
        <w:widowControl w:val="0"/>
        <w:overflowPunct w:val="0"/>
        <w:autoSpaceDE w:val="0"/>
        <w:autoSpaceDN w:val="0"/>
        <w:adjustRightInd w:val="0"/>
        <w:spacing w:after="0" w:line="237" w:lineRule="auto"/>
        <w:ind w:right="220"/>
        <w:rPr>
          <w:rFonts w:ascii="Times New Roman" w:hAnsi="Times New Roman"/>
          <w:sz w:val="24"/>
          <w:szCs w:val="24"/>
        </w:rPr>
        <w:sectPr w:rsidR="00251400" w:rsidRPr="00251400" w:rsidSect="000508DB">
          <w:headerReference w:type="default" r:id="rId8"/>
          <w:footerReference w:type="default" r:id="rId9"/>
          <w:pgSz w:w="11900" w:h="16838"/>
          <w:pgMar w:top="1129" w:right="1200" w:bottom="880" w:left="1080" w:header="720" w:footer="720" w:gutter="0"/>
          <w:cols w:num="2" w:space="720"/>
          <w:noEndnote/>
        </w:sectPr>
      </w:pPr>
      <w:r>
        <w:rPr>
          <w:rFonts w:cs="Calibri"/>
        </w:rPr>
        <w:t>In the event that a malpractice decision is made, which the candidate feels is unfair, the candidate has the right to ap</w:t>
      </w:r>
      <w:r w:rsidR="00E94672">
        <w:rPr>
          <w:rFonts w:cs="Calibri"/>
        </w:rPr>
        <w:t>peal in line the Ap</w:t>
      </w:r>
      <w:r w:rsidR="00180FDC">
        <w:rPr>
          <w:rFonts w:cs="Calibri"/>
        </w:rPr>
        <w:t>peals Policy.</w:t>
      </w:r>
      <w:r w:rsidR="00FB7256" w:rsidRPr="00FB7256">
        <w:rPr>
          <w:rFonts w:asciiTheme="minorHAnsi" w:hAnsiTheme="minorHAnsi" w:cstheme="minorHAnsi"/>
        </w:rPr>
        <w:t xml:space="preserve"> </w:t>
      </w:r>
      <w:r w:rsidR="00FB7256" w:rsidRPr="00D43BF6">
        <w:rPr>
          <w:rFonts w:asciiTheme="minorHAnsi" w:hAnsiTheme="minorHAnsi" w:cstheme="minorHAnsi"/>
        </w:rPr>
        <w:t>This policy is reviewed annually (date due September 2019)</w:t>
      </w:r>
    </w:p>
    <w:p w:rsidR="000508DB" w:rsidRDefault="000508DB">
      <w:pPr>
        <w:widowControl w:val="0"/>
        <w:autoSpaceDE w:val="0"/>
        <w:autoSpaceDN w:val="0"/>
        <w:adjustRightInd w:val="0"/>
        <w:spacing w:after="0" w:line="240" w:lineRule="auto"/>
        <w:rPr>
          <w:rFonts w:ascii="Times New Roman" w:hAnsi="Times New Roman"/>
          <w:sz w:val="24"/>
          <w:szCs w:val="24"/>
        </w:rPr>
        <w:sectPr w:rsidR="000508DB" w:rsidSect="000508DB">
          <w:pgSz w:w="11900" w:h="16838"/>
          <w:pgMar w:top="1173" w:right="1140" w:bottom="1440" w:left="1080" w:header="720" w:footer="720" w:gutter="0"/>
          <w:cols w:num="2" w:space="720"/>
          <w:noEndnote/>
        </w:sectPr>
      </w:pPr>
      <w:bookmarkStart w:id="0" w:name="page2"/>
      <w:bookmarkEnd w:id="0"/>
    </w:p>
    <w:p w:rsidR="000508DB" w:rsidRDefault="000508DB" w:rsidP="00251400">
      <w:pPr>
        <w:widowControl w:val="0"/>
        <w:overflowPunct w:val="0"/>
        <w:autoSpaceDE w:val="0"/>
        <w:autoSpaceDN w:val="0"/>
        <w:adjustRightInd w:val="0"/>
        <w:spacing w:after="0" w:line="240" w:lineRule="auto"/>
        <w:jc w:val="both"/>
        <w:rPr>
          <w:rFonts w:ascii="Times New Roman" w:hAnsi="Times New Roman"/>
          <w:sz w:val="24"/>
          <w:szCs w:val="24"/>
        </w:rPr>
      </w:pPr>
      <w:bookmarkStart w:id="1" w:name="page3"/>
      <w:bookmarkEnd w:id="1"/>
    </w:p>
    <w:sectPr w:rsidR="000508DB" w:rsidSect="000508DB">
      <w:pgSz w:w="11900" w:h="16838"/>
      <w:pgMar w:top="1127" w:right="1120" w:bottom="1440" w:left="1080" w:header="720" w:footer="720" w:gutter="0"/>
      <w:cols w:num="2"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256" w:rsidRDefault="00FB7256" w:rsidP="00987D6C">
      <w:pPr>
        <w:spacing w:after="0" w:line="240" w:lineRule="auto"/>
      </w:pPr>
      <w:r>
        <w:separator/>
      </w:r>
    </w:p>
  </w:endnote>
  <w:endnote w:type="continuationSeparator" w:id="0">
    <w:p w:rsidR="00FB7256" w:rsidRDefault="00FB7256" w:rsidP="00987D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877" w:rsidRDefault="00AA5877">
    <w:pPr>
      <w:pStyle w:val="Footer"/>
    </w:pPr>
    <w:r>
      <w:t xml:space="preserve">Updated </w:t>
    </w:r>
    <w:r w:rsidR="00D2220F">
      <w:t>28/01/2020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256" w:rsidRDefault="00FB7256" w:rsidP="00987D6C">
      <w:pPr>
        <w:spacing w:after="0" w:line="240" w:lineRule="auto"/>
      </w:pPr>
      <w:r>
        <w:separator/>
      </w:r>
    </w:p>
  </w:footnote>
  <w:footnote w:type="continuationSeparator" w:id="0">
    <w:p w:rsidR="00FB7256" w:rsidRDefault="00FB7256" w:rsidP="00987D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256" w:rsidRDefault="00FB7256" w:rsidP="00987D6C">
    <w:pPr>
      <w:pStyle w:val="Header"/>
      <w:rPr>
        <w:i/>
        <w:sz w:val="44"/>
        <w:szCs w:val="44"/>
      </w:rPr>
    </w:pPr>
    <w:r>
      <w:rPr>
        <w:i/>
        <w:sz w:val="44"/>
        <w:szCs w:val="44"/>
      </w:rPr>
      <w:t xml:space="preserve">                                     </w:t>
    </w:r>
    <w:proofErr w:type="spellStart"/>
    <w:r w:rsidRPr="00CA0376">
      <w:rPr>
        <w:i/>
        <w:sz w:val="44"/>
        <w:szCs w:val="44"/>
      </w:rPr>
      <w:t>Foxfield</w:t>
    </w:r>
    <w:proofErr w:type="spellEnd"/>
    <w:r w:rsidRPr="00CA0376">
      <w:rPr>
        <w:i/>
        <w:sz w:val="44"/>
        <w:szCs w:val="44"/>
      </w:rPr>
      <w:t xml:space="preserve"> School</w:t>
    </w:r>
  </w:p>
  <w:p w:rsidR="00FB7256" w:rsidRPr="00987D6C" w:rsidRDefault="00FB7256">
    <w:pPr>
      <w:pStyle w:val="Header"/>
      <w:rPr>
        <w:i/>
        <w:sz w:val="44"/>
        <w:szCs w:val="44"/>
      </w:rPr>
    </w:pPr>
    <w:r>
      <w:rPr>
        <w:i/>
        <w:sz w:val="44"/>
        <w:szCs w:val="44"/>
      </w:rPr>
      <w:t xml:space="preserve">                                           </w:t>
    </w:r>
    <w:r>
      <w:rPr>
        <w:i/>
        <w:noProof/>
        <w:sz w:val="44"/>
        <w:szCs w:val="44"/>
      </w:rPr>
      <w:drawing>
        <wp:inline distT="0" distB="0" distL="0" distR="0">
          <wp:extent cx="695325" cy="7429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972" t="17049" r="75107" b="13385"/>
                  <a:stretch>
                    <a:fillRect/>
                  </a:stretch>
                </pic:blipFill>
                <pic:spPr bwMode="auto">
                  <a:xfrm>
                    <a:off x="0" y="0"/>
                    <a:ext cx="695325" cy="7429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F90"/>
    <w:multiLevelType w:val="hybridMultilevel"/>
    <w:tmpl w:val="00001649"/>
    <w:lvl w:ilvl="0" w:tplc="00006DF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0508DB"/>
    <w:rsid w:val="000508DB"/>
    <w:rsid w:val="000759D6"/>
    <w:rsid w:val="0013051E"/>
    <w:rsid w:val="00141673"/>
    <w:rsid w:val="00180FDC"/>
    <w:rsid w:val="00246F90"/>
    <w:rsid w:val="00251400"/>
    <w:rsid w:val="002758E5"/>
    <w:rsid w:val="002B6408"/>
    <w:rsid w:val="00436FA0"/>
    <w:rsid w:val="005A34AD"/>
    <w:rsid w:val="00665A66"/>
    <w:rsid w:val="008E3372"/>
    <w:rsid w:val="00987D6C"/>
    <w:rsid w:val="00A67C3F"/>
    <w:rsid w:val="00AA5877"/>
    <w:rsid w:val="00C97836"/>
    <w:rsid w:val="00CA0376"/>
    <w:rsid w:val="00CC6410"/>
    <w:rsid w:val="00D16B71"/>
    <w:rsid w:val="00D2220F"/>
    <w:rsid w:val="00D7090E"/>
    <w:rsid w:val="00E94672"/>
    <w:rsid w:val="00F23F40"/>
    <w:rsid w:val="00FB72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836"/>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08DB"/>
    <w:rPr>
      <w:rFonts w:ascii="Tahoma" w:hAnsi="Tahoma" w:cs="Tahoma"/>
      <w:sz w:val="16"/>
      <w:szCs w:val="16"/>
    </w:rPr>
  </w:style>
  <w:style w:type="paragraph" w:styleId="ListParagraph">
    <w:name w:val="List Paragraph"/>
    <w:basedOn w:val="Normal"/>
    <w:uiPriority w:val="34"/>
    <w:qFormat/>
    <w:rsid w:val="000508DB"/>
    <w:pPr>
      <w:ind w:left="720"/>
    </w:pPr>
  </w:style>
  <w:style w:type="paragraph" w:styleId="Header">
    <w:name w:val="header"/>
    <w:basedOn w:val="Normal"/>
    <w:link w:val="HeaderChar"/>
    <w:uiPriority w:val="99"/>
    <w:unhideWhenUsed/>
    <w:rsid w:val="00987D6C"/>
    <w:pPr>
      <w:tabs>
        <w:tab w:val="center" w:pos="4513"/>
        <w:tab w:val="right" w:pos="9026"/>
      </w:tabs>
    </w:pPr>
  </w:style>
  <w:style w:type="character" w:customStyle="1" w:styleId="HeaderChar">
    <w:name w:val="Header Char"/>
    <w:basedOn w:val="DefaultParagraphFont"/>
    <w:link w:val="Header"/>
    <w:uiPriority w:val="99"/>
    <w:semiHidden/>
    <w:locked/>
    <w:rsid w:val="00987D6C"/>
    <w:rPr>
      <w:rFonts w:cs="Times New Roman"/>
      <w:sz w:val="22"/>
      <w:szCs w:val="22"/>
    </w:rPr>
  </w:style>
  <w:style w:type="paragraph" w:styleId="Footer">
    <w:name w:val="footer"/>
    <w:basedOn w:val="Normal"/>
    <w:link w:val="FooterChar"/>
    <w:uiPriority w:val="99"/>
    <w:semiHidden/>
    <w:unhideWhenUsed/>
    <w:rsid w:val="00987D6C"/>
    <w:pPr>
      <w:tabs>
        <w:tab w:val="center" w:pos="4513"/>
        <w:tab w:val="right" w:pos="9026"/>
      </w:tabs>
    </w:pPr>
  </w:style>
  <w:style w:type="character" w:customStyle="1" w:styleId="FooterChar">
    <w:name w:val="Footer Char"/>
    <w:basedOn w:val="DefaultParagraphFont"/>
    <w:link w:val="Footer"/>
    <w:uiPriority w:val="99"/>
    <w:semiHidden/>
    <w:locked/>
    <w:rsid w:val="00987D6C"/>
    <w:rPr>
      <w:rFonts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999</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STAFFPDHOWLEY</dc:creator>
  <cp:lastModifiedBy>staffpdhowley</cp:lastModifiedBy>
  <cp:revision>2</cp:revision>
  <dcterms:created xsi:type="dcterms:W3CDTF">2020-01-28T12:42:00Z</dcterms:created>
  <dcterms:modified xsi:type="dcterms:W3CDTF">2020-01-28T12:42:00Z</dcterms:modified>
</cp:coreProperties>
</file>