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5D" w:rsidRDefault="0029245D" w:rsidP="0065393C">
      <w:pPr>
        <w:spacing w:line="240" w:lineRule="auto"/>
        <w:rPr>
          <w:noProof/>
          <w:lang w:eastAsia="en-GB"/>
        </w:rPr>
      </w:pPr>
    </w:p>
    <w:p w:rsidR="00EA3DAA" w:rsidRDefault="00AE274A" w:rsidP="0065393C">
      <w:pPr>
        <w:spacing w:line="240" w:lineRule="auto"/>
        <w:rPr>
          <w:rFonts w:ascii="Arial" w:hAnsi="Arial" w:cs="Arial"/>
          <w:sz w:val="24"/>
          <w:szCs w:val="24"/>
        </w:rPr>
        <w:sectPr w:rsidR="00EA3DAA" w:rsidSect="00655D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0pt;margin-top:.55pt;width:235.5pt;height:76.5pt;z-index:251658240">
            <v:textbox>
              <w:txbxContent>
                <w:p w:rsidR="0039004B" w:rsidRPr="0029245D" w:rsidRDefault="0039004B" w:rsidP="00EA3DAA">
                  <w:pPr>
                    <w:shd w:val="clear" w:color="auto" w:fill="FABF8F" w:themeFill="accent6" w:themeFillTint="99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Policy for Sensory Integration and Modulation 20</w:t>
                  </w:r>
                  <w:r w:rsidR="009911E4">
                    <w:rPr>
                      <w:rFonts w:ascii="Arial" w:hAnsi="Arial" w:cs="Arial"/>
                      <w:sz w:val="36"/>
                      <w:szCs w:val="36"/>
                    </w:rPr>
                    <w:t>20</w:t>
                  </w:r>
                </w:p>
              </w:txbxContent>
            </v:textbox>
          </v:shape>
        </w:pict>
      </w:r>
      <w:r w:rsidR="00EA3DAA">
        <w:rPr>
          <w:noProof/>
          <w:lang w:eastAsia="en-GB"/>
        </w:rPr>
        <w:drawing>
          <wp:inline distT="0" distB="0" distL="0" distR="0">
            <wp:extent cx="2924175" cy="1152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2427" r="15294" b="18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8B" w:rsidRDefault="00DB338B" w:rsidP="0065393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B338B">
        <w:rPr>
          <w:rFonts w:ascii="Arial" w:hAnsi="Arial" w:cs="Arial"/>
          <w:b/>
          <w:sz w:val="24"/>
          <w:szCs w:val="24"/>
          <w:u w:val="single"/>
        </w:rPr>
        <w:lastRenderedPageBreak/>
        <w:t>Background</w:t>
      </w:r>
    </w:p>
    <w:p w:rsidR="00094311" w:rsidRDefault="00DB338B" w:rsidP="0065393C">
      <w:pPr>
        <w:spacing w:line="240" w:lineRule="auto"/>
        <w:rPr>
          <w:rFonts w:ascii="Arial" w:hAnsi="Arial" w:cs="Arial"/>
          <w:sz w:val="24"/>
          <w:szCs w:val="24"/>
        </w:rPr>
      </w:pPr>
      <w:r w:rsidRPr="00DB338B">
        <w:rPr>
          <w:rFonts w:ascii="Arial" w:hAnsi="Arial" w:cs="Arial"/>
          <w:sz w:val="24"/>
          <w:szCs w:val="24"/>
        </w:rPr>
        <w:t xml:space="preserve">Foxfield School is a mixed 11-19 school for pupils with severe learning difficulties. </w:t>
      </w:r>
    </w:p>
    <w:p w:rsidR="00094311" w:rsidRDefault="00094311" w:rsidP="0065393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document is to detail information on how Sensory Processing affects the pupils in our care and how as a school we support these pupils to access their learning and manage their behaviour. </w:t>
      </w:r>
    </w:p>
    <w:p w:rsidR="00D41FC8" w:rsidRDefault="00D41FC8" w:rsidP="0065393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94311" w:rsidRPr="00094311" w:rsidRDefault="00094311" w:rsidP="0065393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094311">
        <w:rPr>
          <w:rFonts w:ascii="Arial" w:hAnsi="Arial" w:cs="Arial"/>
          <w:b/>
          <w:sz w:val="24"/>
          <w:szCs w:val="24"/>
          <w:u w:val="single"/>
        </w:rPr>
        <w:t>Sensory Integration</w:t>
      </w:r>
      <w:r w:rsidR="00A904DC">
        <w:rPr>
          <w:rFonts w:ascii="Arial" w:hAnsi="Arial" w:cs="Arial"/>
          <w:b/>
          <w:sz w:val="24"/>
          <w:szCs w:val="24"/>
          <w:u w:val="single"/>
        </w:rPr>
        <w:t xml:space="preserve"> and Modulation.</w:t>
      </w:r>
      <w:proofErr w:type="gramEnd"/>
      <w:r w:rsidR="00A904D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B338B" w:rsidRPr="00120D60" w:rsidRDefault="00A904DC" w:rsidP="0065393C">
      <w:pPr>
        <w:spacing w:line="240" w:lineRule="auto"/>
        <w:rPr>
          <w:rFonts w:ascii="Arial" w:hAnsi="Arial" w:cs="Arial"/>
          <w:b/>
          <w:color w:val="92D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Sensory Integration is </w:t>
      </w:r>
      <w:r w:rsidR="00094311">
        <w:rPr>
          <w:rFonts w:ascii="Arial" w:hAnsi="Arial" w:cs="Arial"/>
          <w:sz w:val="24"/>
          <w:szCs w:val="24"/>
        </w:rPr>
        <w:t xml:space="preserve">about how our brain receives and processes sensory information so we are able to do the things we need to in everyday life. </w:t>
      </w:r>
      <w:r w:rsidR="00094311" w:rsidRPr="00120D60">
        <w:rPr>
          <w:rFonts w:ascii="Arial" w:hAnsi="Arial" w:cs="Arial"/>
          <w:b/>
          <w:color w:val="92D050"/>
          <w:sz w:val="24"/>
          <w:szCs w:val="24"/>
        </w:rPr>
        <w:t xml:space="preserve">(Sensory integration network) </w:t>
      </w:r>
    </w:p>
    <w:p w:rsidR="00A904DC" w:rsidRPr="00120D60" w:rsidRDefault="00A904DC" w:rsidP="0065393C">
      <w:pPr>
        <w:spacing w:line="240" w:lineRule="auto"/>
        <w:rPr>
          <w:rFonts w:ascii="Arial" w:hAnsi="Arial" w:cs="Arial"/>
          <w:color w:val="92D050"/>
          <w:sz w:val="24"/>
          <w:szCs w:val="24"/>
        </w:rPr>
      </w:pPr>
      <w:r w:rsidRPr="00120D60">
        <w:rPr>
          <w:rFonts w:ascii="Arial" w:hAnsi="Arial" w:cs="Arial"/>
          <w:color w:val="92D050"/>
          <w:sz w:val="24"/>
          <w:szCs w:val="24"/>
        </w:rPr>
        <w:t xml:space="preserve">Sensory systems refer to Auditory, Tactile, Gustatory, Vestibular, Visual, Olfactory and </w:t>
      </w:r>
      <w:proofErr w:type="spellStart"/>
      <w:r w:rsidRPr="00120D60">
        <w:rPr>
          <w:rFonts w:ascii="Arial" w:hAnsi="Arial" w:cs="Arial"/>
          <w:color w:val="92D050"/>
          <w:sz w:val="24"/>
          <w:szCs w:val="24"/>
        </w:rPr>
        <w:t>Proprioception</w:t>
      </w:r>
      <w:proofErr w:type="spellEnd"/>
      <w:r w:rsidRPr="00120D60">
        <w:rPr>
          <w:rFonts w:ascii="Arial" w:hAnsi="Arial" w:cs="Arial"/>
          <w:color w:val="92D050"/>
          <w:sz w:val="24"/>
          <w:szCs w:val="24"/>
        </w:rPr>
        <w:t xml:space="preserve">. </w:t>
      </w:r>
    </w:p>
    <w:p w:rsidR="00DB338B" w:rsidRDefault="002A5315" w:rsidP="0065393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the complexity of some of our pupils</w:t>
      </w:r>
      <w:r w:rsidR="003F4C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F4C18">
        <w:rPr>
          <w:rFonts w:ascii="Arial" w:hAnsi="Arial" w:cs="Arial"/>
          <w:sz w:val="24"/>
          <w:szCs w:val="24"/>
        </w:rPr>
        <w:t>many</w:t>
      </w:r>
      <w:r>
        <w:rPr>
          <w:rFonts w:ascii="Arial" w:hAnsi="Arial" w:cs="Arial"/>
          <w:sz w:val="24"/>
          <w:szCs w:val="24"/>
        </w:rPr>
        <w:t xml:space="preserve"> of them </w:t>
      </w:r>
      <w:r w:rsidR="003F4C18">
        <w:rPr>
          <w:rFonts w:ascii="Arial" w:hAnsi="Arial" w:cs="Arial"/>
          <w:sz w:val="24"/>
          <w:szCs w:val="24"/>
        </w:rPr>
        <w:t xml:space="preserve">can be </w:t>
      </w:r>
      <w:r w:rsidR="00DA01DF">
        <w:rPr>
          <w:rFonts w:ascii="Arial" w:hAnsi="Arial" w:cs="Arial"/>
          <w:sz w:val="24"/>
          <w:szCs w:val="24"/>
        </w:rPr>
        <w:t xml:space="preserve">over responsive, </w:t>
      </w:r>
      <w:r>
        <w:rPr>
          <w:rFonts w:ascii="Arial" w:hAnsi="Arial" w:cs="Arial"/>
          <w:sz w:val="24"/>
          <w:szCs w:val="24"/>
        </w:rPr>
        <w:t xml:space="preserve">under responsive </w:t>
      </w:r>
      <w:r w:rsidR="00DA01DF">
        <w:rPr>
          <w:rFonts w:ascii="Arial" w:hAnsi="Arial" w:cs="Arial"/>
          <w:sz w:val="24"/>
          <w:szCs w:val="24"/>
        </w:rPr>
        <w:t xml:space="preserve">or seek </w:t>
      </w:r>
      <w:r>
        <w:rPr>
          <w:rFonts w:ascii="Arial" w:hAnsi="Arial" w:cs="Arial"/>
          <w:sz w:val="24"/>
          <w:szCs w:val="24"/>
        </w:rPr>
        <w:t xml:space="preserve">certain sensory systems; this can lead to </w:t>
      </w:r>
      <w:r w:rsidR="00DA01DF">
        <w:rPr>
          <w:rFonts w:ascii="Arial" w:hAnsi="Arial" w:cs="Arial"/>
          <w:sz w:val="24"/>
          <w:szCs w:val="24"/>
        </w:rPr>
        <w:t>displaying behaviours</w:t>
      </w:r>
      <w:r w:rsidR="00A317F0">
        <w:rPr>
          <w:rFonts w:ascii="Arial" w:hAnsi="Arial" w:cs="Arial"/>
          <w:sz w:val="24"/>
          <w:szCs w:val="24"/>
        </w:rPr>
        <w:t xml:space="preserve"> which could</w:t>
      </w:r>
      <w:r>
        <w:rPr>
          <w:rFonts w:ascii="Arial" w:hAnsi="Arial" w:cs="Arial"/>
          <w:sz w:val="24"/>
          <w:szCs w:val="24"/>
        </w:rPr>
        <w:t xml:space="preserve"> present i</w:t>
      </w:r>
      <w:r w:rsidR="00DA01DF">
        <w:rPr>
          <w:rFonts w:ascii="Arial" w:hAnsi="Arial" w:cs="Arial"/>
          <w:sz w:val="24"/>
          <w:szCs w:val="24"/>
        </w:rPr>
        <w:t>n many</w:t>
      </w:r>
      <w:r w:rsidR="00A317F0">
        <w:rPr>
          <w:rFonts w:ascii="Arial" w:hAnsi="Arial" w:cs="Arial"/>
          <w:sz w:val="24"/>
          <w:szCs w:val="24"/>
        </w:rPr>
        <w:t xml:space="preserve"> different ways and occasionally in challenging behaviour</w:t>
      </w:r>
      <w:r w:rsidR="00A904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Sensory Modulation aims to provide pupil</w:t>
      </w:r>
      <w:r w:rsidR="00A904DC">
        <w:rPr>
          <w:rFonts w:ascii="Arial" w:hAnsi="Arial" w:cs="Arial"/>
          <w:sz w:val="24"/>
          <w:szCs w:val="24"/>
        </w:rPr>
        <w:t xml:space="preserve">s with supports so they are able to balance out their sensory needs and are able to be ‘just right and ready to learn’. </w:t>
      </w:r>
    </w:p>
    <w:p w:rsidR="0039004B" w:rsidRDefault="0039004B" w:rsidP="0065393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A01DF" w:rsidRPr="008D124C" w:rsidRDefault="00DA01DF" w:rsidP="0065393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D124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Assessment </w:t>
      </w:r>
    </w:p>
    <w:p w:rsidR="00DB338B" w:rsidRDefault="00BA75C2" w:rsidP="0065393C">
      <w:pPr>
        <w:spacing w:line="240" w:lineRule="auto"/>
        <w:rPr>
          <w:rFonts w:ascii="Arial" w:hAnsi="Arial" w:cs="Arial"/>
          <w:sz w:val="24"/>
          <w:szCs w:val="24"/>
        </w:rPr>
      </w:pPr>
      <w:r w:rsidRPr="00A317F0">
        <w:rPr>
          <w:rFonts w:ascii="Arial" w:hAnsi="Arial" w:cs="Arial"/>
          <w:sz w:val="24"/>
          <w:szCs w:val="24"/>
        </w:rPr>
        <w:t xml:space="preserve">Currently at </w:t>
      </w:r>
      <w:proofErr w:type="spellStart"/>
      <w:r w:rsidRPr="00A317F0">
        <w:rPr>
          <w:rFonts w:ascii="Arial" w:hAnsi="Arial" w:cs="Arial"/>
          <w:sz w:val="24"/>
          <w:szCs w:val="24"/>
        </w:rPr>
        <w:t>Foxfield</w:t>
      </w:r>
      <w:proofErr w:type="spellEnd"/>
      <w:r w:rsidRPr="00A317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</w:t>
      </w:r>
      <w:r w:rsidR="00DA01DF">
        <w:rPr>
          <w:rFonts w:ascii="Arial" w:hAnsi="Arial" w:cs="Arial"/>
          <w:sz w:val="24"/>
          <w:szCs w:val="24"/>
        </w:rPr>
        <w:t xml:space="preserve">he </w:t>
      </w:r>
      <w:r w:rsidR="003F4C18">
        <w:rPr>
          <w:rFonts w:ascii="Arial" w:hAnsi="Arial" w:cs="Arial"/>
          <w:sz w:val="24"/>
          <w:szCs w:val="24"/>
        </w:rPr>
        <w:t>Sensory C</w:t>
      </w:r>
      <w:r>
        <w:rPr>
          <w:rFonts w:ascii="Arial" w:hAnsi="Arial" w:cs="Arial"/>
          <w:sz w:val="24"/>
          <w:szCs w:val="24"/>
        </w:rPr>
        <w:t>o</w:t>
      </w:r>
      <w:r w:rsidR="003F4C1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ordinator </w:t>
      </w:r>
      <w:r w:rsidR="00DA01DF">
        <w:rPr>
          <w:rFonts w:ascii="Arial" w:hAnsi="Arial" w:cs="Arial"/>
          <w:sz w:val="24"/>
          <w:szCs w:val="24"/>
        </w:rPr>
        <w:t xml:space="preserve">works alongside Occupational Therapists from Shine Therapy. They look to target certain pupils across the school </w:t>
      </w:r>
      <w:r w:rsidR="008D124C">
        <w:rPr>
          <w:rFonts w:ascii="Arial" w:hAnsi="Arial" w:cs="Arial"/>
          <w:sz w:val="24"/>
          <w:szCs w:val="24"/>
        </w:rPr>
        <w:t>that</w:t>
      </w:r>
      <w:r w:rsidR="00DA01DF">
        <w:rPr>
          <w:rFonts w:ascii="Arial" w:hAnsi="Arial" w:cs="Arial"/>
          <w:sz w:val="24"/>
          <w:szCs w:val="24"/>
        </w:rPr>
        <w:t xml:space="preserve"> </w:t>
      </w:r>
      <w:r w:rsidR="008D124C">
        <w:rPr>
          <w:rFonts w:ascii="Arial" w:hAnsi="Arial" w:cs="Arial"/>
          <w:sz w:val="24"/>
          <w:szCs w:val="24"/>
        </w:rPr>
        <w:t>may need</w:t>
      </w:r>
      <w:r w:rsidR="00DA01DF">
        <w:rPr>
          <w:rFonts w:ascii="Arial" w:hAnsi="Arial" w:cs="Arial"/>
          <w:sz w:val="24"/>
          <w:szCs w:val="24"/>
        </w:rPr>
        <w:t xml:space="preserve"> support. These pupils are selected usually based on their level of </w:t>
      </w:r>
      <w:r w:rsidR="00A317F0">
        <w:rPr>
          <w:rFonts w:ascii="Arial" w:hAnsi="Arial" w:cs="Arial"/>
          <w:sz w:val="24"/>
          <w:szCs w:val="24"/>
        </w:rPr>
        <w:t xml:space="preserve">engagement within school, displays of </w:t>
      </w:r>
      <w:r w:rsidR="00DA01DF">
        <w:rPr>
          <w:rFonts w:ascii="Arial" w:hAnsi="Arial" w:cs="Arial"/>
          <w:sz w:val="24"/>
          <w:szCs w:val="24"/>
        </w:rPr>
        <w:t>challenging b</w:t>
      </w:r>
      <w:r w:rsidR="008D124C">
        <w:rPr>
          <w:rFonts w:ascii="Arial" w:hAnsi="Arial" w:cs="Arial"/>
          <w:sz w:val="24"/>
          <w:szCs w:val="24"/>
        </w:rPr>
        <w:t xml:space="preserve">ehaviour and complex diagnosis </w:t>
      </w:r>
      <w:r w:rsidRPr="00A317F0">
        <w:rPr>
          <w:rFonts w:ascii="Arial" w:hAnsi="Arial" w:cs="Arial"/>
          <w:sz w:val="24"/>
          <w:szCs w:val="24"/>
        </w:rPr>
        <w:t>after</w:t>
      </w:r>
      <w:r>
        <w:rPr>
          <w:rFonts w:ascii="Arial" w:hAnsi="Arial" w:cs="Arial"/>
          <w:sz w:val="24"/>
          <w:szCs w:val="24"/>
        </w:rPr>
        <w:t xml:space="preserve"> </w:t>
      </w:r>
      <w:r w:rsidR="008D124C">
        <w:rPr>
          <w:rFonts w:ascii="Arial" w:hAnsi="Arial" w:cs="Arial"/>
          <w:sz w:val="24"/>
          <w:szCs w:val="24"/>
        </w:rPr>
        <w:t xml:space="preserve">consultation with teachers, parents and outside agencies.  The OT </w:t>
      </w:r>
      <w:r w:rsidRPr="00A317F0">
        <w:rPr>
          <w:rFonts w:ascii="Arial" w:hAnsi="Arial" w:cs="Arial"/>
          <w:sz w:val="24"/>
          <w:szCs w:val="24"/>
        </w:rPr>
        <w:t xml:space="preserve">(Occupational Therapist) </w:t>
      </w:r>
      <w:r w:rsidR="008D124C">
        <w:rPr>
          <w:rFonts w:ascii="Arial" w:hAnsi="Arial" w:cs="Arial"/>
          <w:sz w:val="24"/>
          <w:szCs w:val="24"/>
        </w:rPr>
        <w:t>provides feedback and recommendations for specific pupils to the</w:t>
      </w:r>
      <w:r>
        <w:rPr>
          <w:rFonts w:ascii="Arial" w:hAnsi="Arial" w:cs="Arial"/>
          <w:sz w:val="24"/>
          <w:szCs w:val="24"/>
        </w:rPr>
        <w:t xml:space="preserve"> </w:t>
      </w:r>
      <w:r w:rsidRPr="00A317F0">
        <w:rPr>
          <w:rFonts w:ascii="Arial" w:hAnsi="Arial" w:cs="Arial"/>
          <w:sz w:val="24"/>
          <w:szCs w:val="24"/>
        </w:rPr>
        <w:t>Sensory Coordinator</w:t>
      </w:r>
      <w:r w:rsidR="008D124C">
        <w:rPr>
          <w:rFonts w:ascii="Arial" w:hAnsi="Arial" w:cs="Arial"/>
          <w:sz w:val="24"/>
          <w:szCs w:val="24"/>
        </w:rPr>
        <w:t xml:space="preserve"> wh</w:t>
      </w:r>
      <w:r w:rsidR="00A317F0">
        <w:rPr>
          <w:rFonts w:ascii="Arial" w:hAnsi="Arial" w:cs="Arial"/>
          <w:sz w:val="24"/>
          <w:szCs w:val="24"/>
        </w:rPr>
        <w:t xml:space="preserve">o then works alongside teachers, </w:t>
      </w:r>
      <w:r w:rsidR="008D124C">
        <w:rPr>
          <w:rFonts w:ascii="Arial" w:hAnsi="Arial" w:cs="Arial"/>
          <w:sz w:val="24"/>
          <w:szCs w:val="24"/>
        </w:rPr>
        <w:t>parents and</w:t>
      </w:r>
      <w:r>
        <w:rPr>
          <w:rFonts w:ascii="Arial" w:hAnsi="Arial" w:cs="Arial"/>
          <w:sz w:val="24"/>
          <w:szCs w:val="24"/>
        </w:rPr>
        <w:t xml:space="preserve"> </w:t>
      </w:r>
      <w:r w:rsidRPr="00A317F0">
        <w:rPr>
          <w:rFonts w:ascii="Arial" w:hAnsi="Arial" w:cs="Arial"/>
          <w:sz w:val="24"/>
          <w:szCs w:val="24"/>
        </w:rPr>
        <w:t>other</w:t>
      </w:r>
      <w:r w:rsidR="008D124C">
        <w:rPr>
          <w:rFonts w:ascii="Arial" w:hAnsi="Arial" w:cs="Arial"/>
          <w:sz w:val="24"/>
          <w:szCs w:val="24"/>
        </w:rPr>
        <w:t xml:space="preserve"> agencies to train them and establish </w:t>
      </w:r>
      <w:r w:rsidRPr="00A317F0">
        <w:rPr>
          <w:rFonts w:ascii="Arial" w:hAnsi="Arial" w:cs="Arial"/>
          <w:sz w:val="24"/>
          <w:szCs w:val="24"/>
        </w:rPr>
        <w:t>what are referred to as</w:t>
      </w:r>
      <w:r w:rsidRPr="00120D60">
        <w:rPr>
          <w:rFonts w:ascii="Arial" w:hAnsi="Arial" w:cs="Arial"/>
          <w:color w:val="00B0F0"/>
          <w:sz w:val="24"/>
          <w:szCs w:val="24"/>
        </w:rPr>
        <w:t xml:space="preserve"> ‘</w:t>
      </w:r>
      <w:r w:rsidR="008D124C">
        <w:rPr>
          <w:rFonts w:ascii="Arial" w:hAnsi="Arial" w:cs="Arial"/>
          <w:sz w:val="24"/>
          <w:szCs w:val="24"/>
        </w:rPr>
        <w:t>sensory diets</w:t>
      </w:r>
      <w:r>
        <w:rPr>
          <w:rFonts w:ascii="Arial" w:hAnsi="Arial" w:cs="Arial"/>
          <w:sz w:val="24"/>
          <w:szCs w:val="24"/>
        </w:rPr>
        <w:t>’</w:t>
      </w:r>
      <w:r w:rsidR="008D124C">
        <w:rPr>
          <w:rFonts w:ascii="Arial" w:hAnsi="Arial" w:cs="Arial"/>
          <w:sz w:val="24"/>
          <w:szCs w:val="24"/>
        </w:rPr>
        <w:t>. Additionally</w:t>
      </w:r>
      <w:r w:rsidR="00A317F0">
        <w:rPr>
          <w:rFonts w:ascii="Arial" w:hAnsi="Arial" w:cs="Arial"/>
          <w:sz w:val="24"/>
          <w:szCs w:val="24"/>
        </w:rPr>
        <w:t xml:space="preserve"> where needed</w:t>
      </w:r>
      <w:r w:rsidR="008D124C">
        <w:rPr>
          <w:rFonts w:ascii="Arial" w:hAnsi="Arial" w:cs="Arial"/>
          <w:sz w:val="24"/>
          <w:szCs w:val="24"/>
        </w:rPr>
        <w:t xml:space="preserve"> the OT </w:t>
      </w:r>
      <w:r w:rsidR="00A317F0">
        <w:rPr>
          <w:rFonts w:ascii="Arial" w:hAnsi="Arial" w:cs="Arial"/>
          <w:sz w:val="24"/>
          <w:szCs w:val="24"/>
        </w:rPr>
        <w:t>can focus</w:t>
      </w:r>
      <w:r w:rsidR="008D124C">
        <w:rPr>
          <w:rFonts w:ascii="Arial" w:hAnsi="Arial" w:cs="Arial"/>
          <w:sz w:val="24"/>
          <w:szCs w:val="24"/>
        </w:rPr>
        <w:t xml:space="preserve"> on</w:t>
      </w:r>
      <w:r w:rsidR="00A317F0">
        <w:rPr>
          <w:rFonts w:ascii="Arial" w:hAnsi="Arial" w:cs="Arial"/>
          <w:sz w:val="24"/>
          <w:szCs w:val="24"/>
        </w:rPr>
        <w:t xml:space="preserve"> a whole class,</w:t>
      </w:r>
      <w:r w:rsidR="008D124C">
        <w:rPr>
          <w:rFonts w:ascii="Arial" w:hAnsi="Arial" w:cs="Arial"/>
          <w:sz w:val="24"/>
          <w:szCs w:val="24"/>
        </w:rPr>
        <w:t xml:space="preserve"> feedback is </w:t>
      </w:r>
      <w:r w:rsidR="00A317F0">
        <w:rPr>
          <w:rFonts w:ascii="Arial" w:hAnsi="Arial" w:cs="Arial"/>
          <w:sz w:val="24"/>
          <w:szCs w:val="24"/>
        </w:rPr>
        <w:t xml:space="preserve">then </w:t>
      </w:r>
      <w:r w:rsidR="008D124C">
        <w:rPr>
          <w:rFonts w:ascii="Arial" w:hAnsi="Arial" w:cs="Arial"/>
          <w:sz w:val="24"/>
          <w:szCs w:val="24"/>
        </w:rPr>
        <w:t xml:space="preserve">given to the </w:t>
      </w:r>
      <w:r w:rsidR="00120D60">
        <w:rPr>
          <w:rFonts w:ascii="Arial" w:hAnsi="Arial" w:cs="Arial"/>
          <w:sz w:val="24"/>
          <w:szCs w:val="24"/>
        </w:rPr>
        <w:t xml:space="preserve">Sensor y Coordinator </w:t>
      </w:r>
      <w:r w:rsidR="008D124C">
        <w:rPr>
          <w:rFonts w:ascii="Arial" w:hAnsi="Arial" w:cs="Arial"/>
          <w:sz w:val="24"/>
          <w:szCs w:val="24"/>
        </w:rPr>
        <w:t>who shares</w:t>
      </w:r>
      <w:r w:rsidR="00120D60">
        <w:rPr>
          <w:rFonts w:ascii="Arial" w:hAnsi="Arial" w:cs="Arial"/>
          <w:sz w:val="24"/>
          <w:szCs w:val="24"/>
        </w:rPr>
        <w:t xml:space="preserve"> this information</w:t>
      </w:r>
      <w:r w:rsidR="008D124C">
        <w:rPr>
          <w:rFonts w:ascii="Arial" w:hAnsi="Arial" w:cs="Arial"/>
          <w:sz w:val="24"/>
          <w:szCs w:val="24"/>
        </w:rPr>
        <w:t xml:space="preserve"> and helps to</w:t>
      </w:r>
      <w:r w:rsidR="00120D60" w:rsidRPr="00A317F0">
        <w:rPr>
          <w:rFonts w:ascii="Arial" w:hAnsi="Arial" w:cs="Arial"/>
          <w:sz w:val="24"/>
          <w:szCs w:val="24"/>
        </w:rPr>
        <w:t xml:space="preserve"> develop and implement additional </w:t>
      </w:r>
      <w:r w:rsidR="00120D60">
        <w:rPr>
          <w:rFonts w:ascii="Arial" w:hAnsi="Arial" w:cs="Arial"/>
          <w:sz w:val="24"/>
          <w:szCs w:val="24"/>
        </w:rPr>
        <w:t>support</w:t>
      </w:r>
      <w:r w:rsidR="008D124C">
        <w:rPr>
          <w:rFonts w:ascii="Arial" w:hAnsi="Arial" w:cs="Arial"/>
          <w:sz w:val="24"/>
          <w:szCs w:val="24"/>
        </w:rPr>
        <w:t xml:space="preserve"> in class. Copies of the reports are given to teachers and parents. </w:t>
      </w:r>
    </w:p>
    <w:p w:rsidR="008D124C" w:rsidRPr="008D124C" w:rsidRDefault="008D124C" w:rsidP="0065393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D124C">
        <w:rPr>
          <w:rFonts w:ascii="Arial" w:hAnsi="Arial" w:cs="Arial"/>
          <w:b/>
          <w:sz w:val="24"/>
          <w:szCs w:val="24"/>
          <w:u w:val="single"/>
        </w:rPr>
        <w:t>Supports</w:t>
      </w:r>
    </w:p>
    <w:p w:rsidR="003446CE" w:rsidRDefault="008D124C" w:rsidP="0065393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 range of supports a</w:t>
      </w:r>
      <w:r w:rsidR="003446CE">
        <w:rPr>
          <w:rFonts w:ascii="Arial" w:hAnsi="Arial" w:cs="Arial"/>
          <w:sz w:val="24"/>
          <w:szCs w:val="24"/>
        </w:rPr>
        <w:t xml:space="preserve">vailable throughout the school, </w:t>
      </w:r>
      <w:r>
        <w:rPr>
          <w:rFonts w:ascii="Arial" w:hAnsi="Arial" w:cs="Arial"/>
          <w:sz w:val="24"/>
          <w:szCs w:val="24"/>
        </w:rPr>
        <w:t>including</w:t>
      </w:r>
      <w:r w:rsidR="003446CE">
        <w:rPr>
          <w:rFonts w:ascii="Arial" w:hAnsi="Arial" w:cs="Arial"/>
          <w:sz w:val="24"/>
          <w:szCs w:val="24"/>
        </w:rPr>
        <w:t>:</w:t>
      </w:r>
    </w:p>
    <w:p w:rsidR="003446CE" w:rsidRDefault="003446CE" w:rsidP="003446C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446CE">
        <w:rPr>
          <w:rFonts w:ascii="Arial" w:hAnsi="Arial" w:cs="Arial"/>
          <w:sz w:val="24"/>
          <w:szCs w:val="24"/>
        </w:rPr>
        <w:t>‘</w:t>
      </w:r>
      <w:r w:rsidR="008D124C" w:rsidRPr="003446CE">
        <w:rPr>
          <w:rFonts w:ascii="Arial" w:hAnsi="Arial" w:cs="Arial"/>
          <w:sz w:val="24"/>
          <w:szCs w:val="24"/>
        </w:rPr>
        <w:t>in class</w:t>
      </w:r>
      <w:r w:rsidRPr="003446CE">
        <w:rPr>
          <w:rFonts w:ascii="Arial" w:hAnsi="Arial" w:cs="Arial"/>
          <w:sz w:val="24"/>
          <w:szCs w:val="24"/>
        </w:rPr>
        <w:t>’ or individual</w:t>
      </w:r>
      <w:r>
        <w:rPr>
          <w:rFonts w:ascii="Arial" w:hAnsi="Arial" w:cs="Arial"/>
          <w:sz w:val="24"/>
          <w:szCs w:val="24"/>
        </w:rPr>
        <w:t xml:space="preserve"> supports</w:t>
      </w:r>
    </w:p>
    <w:p w:rsidR="003446CE" w:rsidRDefault="003446CE" w:rsidP="003446C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sensory diets</w:t>
      </w:r>
    </w:p>
    <w:p w:rsidR="003446CE" w:rsidRDefault="008D124C" w:rsidP="0065393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446CE">
        <w:rPr>
          <w:rFonts w:ascii="Arial" w:hAnsi="Arial" w:cs="Arial"/>
          <w:sz w:val="24"/>
          <w:szCs w:val="24"/>
        </w:rPr>
        <w:t>‘engine rooms’</w:t>
      </w:r>
      <w:r w:rsidR="003446CE" w:rsidRPr="003446CE">
        <w:rPr>
          <w:rFonts w:ascii="Arial" w:hAnsi="Arial" w:cs="Arial"/>
          <w:sz w:val="24"/>
          <w:szCs w:val="24"/>
        </w:rPr>
        <w:t xml:space="preserve"> </w:t>
      </w:r>
    </w:p>
    <w:p w:rsidR="003446CE" w:rsidRPr="003446CE" w:rsidRDefault="003446CE" w:rsidP="0065393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Sensory circuits</w:t>
      </w:r>
    </w:p>
    <w:p w:rsidR="00DB338B" w:rsidRDefault="003446CE" w:rsidP="0065393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of these will use a range of equipment to support pupils. </w:t>
      </w:r>
    </w:p>
    <w:p w:rsidR="003446CE" w:rsidRDefault="00120D60" w:rsidP="0065393C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lastRenderedPageBreak/>
        <w:t>Individual</w:t>
      </w:r>
      <w:r w:rsidR="003446CE" w:rsidRPr="003446CE">
        <w:rPr>
          <w:rFonts w:ascii="Arial" w:hAnsi="Arial" w:cs="Arial"/>
          <w:b/>
          <w:sz w:val="24"/>
          <w:szCs w:val="24"/>
          <w:u w:val="single"/>
        </w:rPr>
        <w:t xml:space="preserve"> ‘in class’ supports</w:t>
      </w:r>
      <w:r w:rsidR="003446CE">
        <w:rPr>
          <w:rFonts w:ascii="Arial" w:hAnsi="Arial" w:cs="Arial"/>
          <w:sz w:val="24"/>
          <w:szCs w:val="24"/>
        </w:rPr>
        <w:t>.</w:t>
      </w:r>
      <w:proofErr w:type="gramEnd"/>
      <w:r w:rsidR="003446CE">
        <w:rPr>
          <w:rFonts w:ascii="Arial" w:hAnsi="Arial" w:cs="Arial"/>
          <w:sz w:val="24"/>
          <w:szCs w:val="24"/>
        </w:rPr>
        <w:t xml:space="preserve"> </w:t>
      </w:r>
    </w:p>
    <w:p w:rsidR="003446CE" w:rsidRDefault="003446CE" w:rsidP="0065393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are </w:t>
      </w:r>
      <w:r w:rsidR="00A317F0">
        <w:rPr>
          <w:rFonts w:ascii="Arial" w:hAnsi="Arial" w:cs="Arial"/>
          <w:sz w:val="24"/>
          <w:szCs w:val="24"/>
        </w:rPr>
        <w:t xml:space="preserve">examples of </w:t>
      </w:r>
      <w:r>
        <w:rPr>
          <w:rFonts w:ascii="Arial" w:hAnsi="Arial" w:cs="Arial"/>
          <w:sz w:val="24"/>
          <w:szCs w:val="24"/>
        </w:rPr>
        <w:t>supports</w:t>
      </w:r>
      <w:r w:rsidR="0039004B">
        <w:rPr>
          <w:rFonts w:ascii="Arial" w:hAnsi="Arial" w:cs="Arial"/>
          <w:sz w:val="24"/>
          <w:szCs w:val="24"/>
        </w:rPr>
        <w:t xml:space="preserve"> used by pupils at</w:t>
      </w:r>
      <w:r>
        <w:rPr>
          <w:rFonts w:ascii="Arial" w:hAnsi="Arial" w:cs="Arial"/>
          <w:sz w:val="24"/>
          <w:szCs w:val="24"/>
        </w:rPr>
        <w:t xml:space="preserve"> certain times </w:t>
      </w:r>
      <w:r w:rsidR="0039004B">
        <w:rPr>
          <w:rFonts w:ascii="Arial" w:hAnsi="Arial" w:cs="Arial"/>
          <w:sz w:val="24"/>
          <w:szCs w:val="24"/>
        </w:rPr>
        <w:t xml:space="preserve">in the </w:t>
      </w:r>
      <w:r>
        <w:rPr>
          <w:rFonts w:ascii="Arial" w:hAnsi="Arial" w:cs="Arial"/>
          <w:sz w:val="24"/>
          <w:szCs w:val="24"/>
        </w:rPr>
        <w:t>day</w:t>
      </w:r>
      <w:r w:rsidR="0039004B">
        <w:rPr>
          <w:rFonts w:ascii="Arial" w:hAnsi="Arial" w:cs="Arial"/>
          <w:sz w:val="24"/>
          <w:szCs w:val="24"/>
        </w:rPr>
        <w:t xml:space="preserve">, or may be used to assist with regulation when </w:t>
      </w:r>
      <w:r>
        <w:rPr>
          <w:rFonts w:ascii="Arial" w:hAnsi="Arial" w:cs="Arial"/>
          <w:sz w:val="24"/>
          <w:szCs w:val="24"/>
        </w:rPr>
        <w:t>c</w:t>
      </w:r>
      <w:r w:rsidR="009007DA">
        <w:rPr>
          <w:rFonts w:ascii="Arial" w:hAnsi="Arial" w:cs="Arial"/>
          <w:sz w:val="24"/>
          <w:szCs w:val="24"/>
        </w:rPr>
        <w:t>hanges have been made to the</w:t>
      </w:r>
      <w:r w:rsidR="0039004B">
        <w:rPr>
          <w:rFonts w:ascii="Arial" w:hAnsi="Arial" w:cs="Arial"/>
          <w:sz w:val="24"/>
          <w:szCs w:val="24"/>
        </w:rPr>
        <w:t>ir</w:t>
      </w:r>
      <w:r w:rsidR="009007DA">
        <w:rPr>
          <w:rFonts w:ascii="Arial" w:hAnsi="Arial" w:cs="Arial"/>
          <w:sz w:val="24"/>
          <w:szCs w:val="24"/>
        </w:rPr>
        <w:t xml:space="preserve"> environment. </w:t>
      </w:r>
    </w:p>
    <w:p w:rsidR="003446CE" w:rsidRPr="00120D60" w:rsidRDefault="003446CE" w:rsidP="003446C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92D050"/>
          <w:sz w:val="24"/>
          <w:szCs w:val="24"/>
        </w:rPr>
      </w:pPr>
      <w:r w:rsidRPr="00120D60">
        <w:rPr>
          <w:rFonts w:ascii="Arial" w:hAnsi="Arial" w:cs="Arial"/>
          <w:color w:val="92D050"/>
          <w:sz w:val="24"/>
          <w:szCs w:val="24"/>
        </w:rPr>
        <w:t>Wobble cushions</w:t>
      </w:r>
    </w:p>
    <w:p w:rsidR="003446CE" w:rsidRPr="00120D60" w:rsidRDefault="003446CE" w:rsidP="003446C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92D050"/>
          <w:sz w:val="24"/>
          <w:szCs w:val="24"/>
        </w:rPr>
      </w:pPr>
      <w:r w:rsidRPr="00120D60">
        <w:rPr>
          <w:rFonts w:ascii="Arial" w:hAnsi="Arial" w:cs="Arial"/>
          <w:color w:val="92D050"/>
          <w:sz w:val="24"/>
          <w:szCs w:val="24"/>
        </w:rPr>
        <w:t>Ear defenders</w:t>
      </w:r>
    </w:p>
    <w:p w:rsidR="003446CE" w:rsidRPr="00120D60" w:rsidRDefault="003446CE" w:rsidP="003446C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92D050"/>
          <w:sz w:val="24"/>
          <w:szCs w:val="24"/>
        </w:rPr>
      </w:pPr>
      <w:r w:rsidRPr="00120D60">
        <w:rPr>
          <w:rFonts w:ascii="Arial" w:hAnsi="Arial" w:cs="Arial"/>
          <w:color w:val="92D050"/>
          <w:sz w:val="24"/>
          <w:szCs w:val="24"/>
        </w:rPr>
        <w:t>Lap weights</w:t>
      </w:r>
    </w:p>
    <w:p w:rsidR="003446CE" w:rsidRPr="00120D60" w:rsidRDefault="003446CE" w:rsidP="003446C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92D050"/>
          <w:sz w:val="24"/>
          <w:szCs w:val="24"/>
        </w:rPr>
      </w:pPr>
      <w:r w:rsidRPr="00120D60">
        <w:rPr>
          <w:rFonts w:ascii="Arial" w:hAnsi="Arial" w:cs="Arial"/>
          <w:color w:val="92D050"/>
          <w:sz w:val="24"/>
          <w:szCs w:val="24"/>
        </w:rPr>
        <w:t>Fiddle toys</w:t>
      </w:r>
    </w:p>
    <w:p w:rsidR="003446CE" w:rsidRPr="00120D60" w:rsidRDefault="003446CE" w:rsidP="003446C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92D050"/>
          <w:sz w:val="24"/>
          <w:szCs w:val="24"/>
        </w:rPr>
      </w:pPr>
      <w:r w:rsidRPr="00120D60">
        <w:rPr>
          <w:rFonts w:ascii="Arial" w:hAnsi="Arial" w:cs="Arial"/>
          <w:color w:val="92D050"/>
          <w:sz w:val="24"/>
          <w:szCs w:val="24"/>
        </w:rPr>
        <w:t>Chew toys</w:t>
      </w:r>
    </w:p>
    <w:p w:rsidR="003446CE" w:rsidRPr="00120D60" w:rsidRDefault="003446CE" w:rsidP="003446C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92D050"/>
          <w:sz w:val="24"/>
          <w:szCs w:val="24"/>
        </w:rPr>
      </w:pPr>
      <w:r w:rsidRPr="00120D60">
        <w:rPr>
          <w:rFonts w:ascii="Arial" w:hAnsi="Arial" w:cs="Arial"/>
          <w:color w:val="92D050"/>
          <w:sz w:val="24"/>
          <w:szCs w:val="24"/>
        </w:rPr>
        <w:t>Access to smells</w:t>
      </w:r>
    </w:p>
    <w:p w:rsidR="009007DA" w:rsidRPr="00120D60" w:rsidRDefault="003446CE" w:rsidP="009007D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92D050"/>
          <w:sz w:val="24"/>
          <w:szCs w:val="24"/>
        </w:rPr>
      </w:pPr>
      <w:r w:rsidRPr="00120D60">
        <w:rPr>
          <w:rFonts w:ascii="Arial" w:hAnsi="Arial" w:cs="Arial"/>
          <w:color w:val="92D050"/>
          <w:sz w:val="24"/>
          <w:szCs w:val="24"/>
        </w:rPr>
        <w:t xml:space="preserve">Light coverings </w:t>
      </w:r>
    </w:p>
    <w:p w:rsidR="00720798" w:rsidRPr="00120D60" w:rsidRDefault="00720798" w:rsidP="009007D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92D050"/>
          <w:sz w:val="24"/>
          <w:szCs w:val="24"/>
        </w:rPr>
      </w:pPr>
      <w:r w:rsidRPr="00120D60">
        <w:rPr>
          <w:rFonts w:ascii="Arial" w:hAnsi="Arial" w:cs="Arial"/>
          <w:color w:val="92D050"/>
          <w:sz w:val="24"/>
          <w:szCs w:val="24"/>
        </w:rPr>
        <w:t xml:space="preserve">Weighted vests </w:t>
      </w:r>
    </w:p>
    <w:p w:rsidR="009007DA" w:rsidRPr="009007DA" w:rsidRDefault="009007DA" w:rsidP="009007D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pupil has become passive a strategy may be used to make them more alert. If a pupil is anxious or stressed a strategy may be used to help them calm. </w:t>
      </w:r>
    </w:p>
    <w:p w:rsidR="009007DA" w:rsidRPr="009007DA" w:rsidRDefault="009007DA" w:rsidP="009007D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007DA">
        <w:rPr>
          <w:rFonts w:ascii="Arial" w:hAnsi="Arial" w:cs="Arial"/>
          <w:b/>
          <w:sz w:val="24"/>
          <w:szCs w:val="24"/>
          <w:u w:val="single"/>
        </w:rPr>
        <w:t>Sensory Diets</w:t>
      </w:r>
    </w:p>
    <w:p w:rsidR="00DB338B" w:rsidRDefault="009007DA" w:rsidP="0065393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number of pupils have </w:t>
      </w:r>
      <w:r w:rsidR="00120D60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sensory diets</w:t>
      </w:r>
      <w:r w:rsidR="00120D60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. These are individually designed programmes designed for specific pupils based on their </w:t>
      </w:r>
      <w:r w:rsidR="00120D60" w:rsidRPr="0039004B">
        <w:rPr>
          <w:rFonts w:ascii="Arial" w:hAnsi="Arial" w:cs="Arial"/>
          <w:sz w:val="24"/>
          <w:szCs w:val="24"/>
        </w:rPr>
        <w:t>particular</w:t>
      </w:r>
      <w:r w:rsidR="00120D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needs. These are specific sensory activities that are given at regular i</w:t>
      </w:r>
      <w:r w:rsidR="0039004B">
        <w:rPr>
          <w:rFonts w:ascii="Arial" w:hAnsi="Arial" w:cs="Arial"/>
          <w:sz w:val="24"/>
          <w:szCs w:val="24"/>
        </w:rPr>
        <w:t>ntervals throughout the day and</w:t>
      </w:r>
      <w:r>
        <w:rPr>
          <w:rFonts w:ascii="Arial" w:hAnsi="Arial" w:cs="Arial"/>
          <w:sz w:val="24"/>
          <w:szCs w:val="24"/>
        </w:rPr>
        <w:t xml:space="preserve"> are designed to respond to pupils sensory needs and keep them well regulated. Depending on what is happening in the </w:t>
      </w:r>
      <w:r w:rsidR="00120D60">
        <w:rPr>
          <w:rFonts w:ascii="Arial" w:hAnsi="Arial" w:cs="Arial"/>
          <w:sz w:val="24"/>
          <w:szCs w:val="24"/>
        </w:rPr>
        <w:t>pupil’s</w:t>
      </w:r>
      <w:r>
        <w:rPr>
          <w:rFonts w:ascii="Arial" w:hAnsi="Arial" w:cs="Arial"/>
          <w:sz w:val="24"/>
          <w:szCs w:val="24"/>
        </w:rPr>
        <w:t xml:space="preserve"> day</w:t>
      </w:r>
      <w:r w:rsidR="003900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specific events </w:t>
      </w:r>
      <w:r w:rsidR="00EF2316">
        <w:rPr>
          <w:rFonts w:ascii="Arial" w:hAnsi="Arial" w:cs="Arial"/>
          <w:sz w:val="24"/>
          <w:szCs w:val="24"/>
        </w:rPr>
        <w:t xml:space="preserve">in the </w:t>
      </w:r>
      <w:r w:rsidR="00120D60">
        <w:rPr>
          <w:rFonts w:ascii="Arial" w:hAnsi="Arial" w:cs="Arial"/>
          <w:sz w:val="24"/>
          <w:szCs w:val="24"/>
        </w:rPr>
        <w:t>pupil’s</w:t>
      </w:r>
      <w:r w:rsidR="0039004B">
        <w:rPr>
          <w:rFonts w:ascii="Arial" w:hAnsi="Arial" w:cs="Arial"/>
          <w:sz w:val="24"/>
          <w:szCs w:val="24"/>
        </w:rPr>
        <w:t xml:space="preserve"> life at that</w:t>
      </w:r>
      <w:r w:rsidR="00EF2316">
        <w:rPr>
          <w:rFonts w:ascii="Arial" w:hAnsi="Arial" w:cs="Arial"/>
          <w:sz w:val="24"/>
          <w:szCs w:val="24"/>
        </w:rPr>
        <w:t xml:space="preserve"> time</w:t>
      </w:r>
      <w:r w:rsidR="0039004B">
        <w:rPr>
          <w:rFonts w:ascii="Arial" w:hAnsi="Arial" w:cs="Arial"/>
          <w:sz w:val="24"/>
          <w:szCs w:val="24"/>
        </w:rPr>
        <w:t>,</w:t>
      </w:r>
      <w:r w:rsidR="00EF2316">
        <w:rPr>
          <w:rFonts w:ascii="Arial" w:hAnsi="Arial" w:cs="Arial"/>
          <w:sz w:val="24"/>
          <w:szCs w:val="24"/>
        </w:rPr>
        <w:t xml:space="preserve"> the strategies may need to become more frequent or intense.  We aim for sensory diets to be written by teacher</w:t>
      </w:r>
      <w:r w:rsidR="00120D60">
        <w:rPr>
          <w:rFonts w:ascii="Arial" w:hAnsi="Arial" w:cs="Arial"/>
          <w:sz w:val="24"/>
          <w:szCs w:val="24"/>
        </w:rPr>
        <w:t>s</w:t>
      </w:r>
      <w:r w:rsidR="00EF2316">
        <w:rPr>
          <w:rFonts w:ascii="Arial" w:hAnsi="Arial" w:cs="Arial"/>
          <w:sz w:val="24"/>
          <w:szCs w:val="24"/>
        </w:rPr>
        <w:t xml:space="preserve"> with support from </w:t>
      </w:r>
      <w:r w:rsidR="00120D60" w:rsidRPr="0039004B">
        <w:rPr>
          <w:rFonts w:ascii="Arial" w:hAnsi="Arial" w:cs="Arial"/>
          <w:sz w:val="24"/>
          <w:szCs w:val="24"/>
        </w:rPr>
        <w:t>the Sensory Coordinator</w:t>
      </w:r>
      <w:r w:rsidR="00120D60" w:rsidRPr="00120D60">
        <w:rPr>
          <w:rFonts w:ascii="Arial" w:hAnsi="Arial" w:cs="Arial"/>
          <w:color w:val="00B0F0"/>
          <w:sz w:val="24"/>
          <w:szCs w:val="24"/>
        </w:rPr>
        <w:t xml:space="preserve"> </w:t>
      </w:r>
      <w:r w:rsidR="00EF2316">
        <w:rPr>
          <w:rFonts w:ascii="Arial" w:hAnsi="Arial" w:cs="Arial"/>
          <w:sz w:val="24"/>
          <w:szCs w:val="24"/>
        </w:rPr>
        <w:t xml:space="preserve">and to be shared with parents and outside agencies to ensure a consistent approach and support. </w:t>
      </w:r>
    </w:p>
    <w:p w:rsidR="00D41FC8" w:rsidRDefault="00D41FC8" w:rsidP="0065393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41FC8" w:rsidRDefault="00D41FC8" w:rsidP="0065393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41FC8" w:rsidRDefault="00D41FC8" w:rsidP="0065393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41FC8" w:rsidRDefault="00D41FC8" w:rsidP="0065393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F2316" w:rsidRPr="00EF2316" w:rsidRDefault="00EF2316" w:rsidP="0065393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EF2316">
        <w:rPr>
          <w:rFonts w:ascii="Arial" w:hAnsi="Arial" w:cs="Arial"/>
          <w:b/>
          <w:sz w:val="24"/>
          <w:szCs w:val="24"/>
          <w:u w:val="single"/>
        </w:rPr>
        <w:t>Use of Engine Rooms.</w:t>
      </w:r>
      <w:proofErr w:type="gramEnd"/>
      <w:r w:rsidRPr="00EF23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B338B" w:rsidRDefault="00EF2316" w:rsidP="0065393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</w:t>
      </w:r>
      <w:r w:rsidR="0039004B">
        <w:rPr>
          <w:rFonts w:ascii="Arial" w:hAnsi="Arial" w:cs="Arial"/>
          <w:sz w:val="24"/>
          <w:szCs w:val="24"/>
        </w:rPr>
        <w:t>an engine room</w:t>
      </w:r>
      <w:r>
        <w:rPr>
          <w:rFonts w:ascii="Arial" w:hAnsi="Arial" w:cs="Arial"/>
          <w:sz w:val="24"/>
          <w:szCs w:val="24"/>
        </w:rPr>
        <w:t xml:space="preserve"> in school which can be accessed by all pupils. Here we have a range of equipment which can be used to support pupils. </w:t>
      </w:r>
    </w:p>
    <w:p w:rsidR="00EF2316" w:rsidRDefault="00EF2316" w:rsidP="0065393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Examples </w:t>
      </w:r>
    </w:p>
    <w:p w:rsidR="00EF2316" w:rsidRDefault="00EF2316" w:rsidP="00EF231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Rowing machines</w:t>
      </w:r>
    </w:p>
    <w:p w:rsidR="00EF2316" w:rsidRDefault="00EF2316" w:rsidP="00EF231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Gym balls</w:t>
      </w:r>
    </w:p>
    <w:p w:rsidR="00EF2316" w:rsidRDefault="00EF2316" w:rsidP="00EF231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Benches</w:t>
      </w:r>
    </w:p>
    <w:p w:rsidR="00EF2316" w:rsidRDefault="00720798" w:rsidP="00EF231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Spinning chair </w:t>
      </w:r>
    </w:p>
    <w:p w:rsidR="00720798" w:rsidRDefault="00720798" w:rsidP="00EF231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Weighted bean bags</w:t>
      </w:r>
    </w:p>
    <w:p w:rsidR="00720798" w:rsidRDefault="00720798" w:rsidP="00EF231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Weighted blankets</w:t>
      </w:r>
    </w:p>
    <w:p w:rsidR="00720798" w:rsidRDefault="00720798" w:rsidP="00EF231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Fiddle puzzles</w:t>
      </w:r>
    </w:p>
    <w:p w:rsidR="00720798" w:rsidRDefault="00720798" w:rsidP="00EF231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 beams</w:t>
      </w:r>
    </w:p>
    <w:p w:rsidR="00720798" w:rsidRDefault="00720798" w:rsidP="0072079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engine room can be used for a variety of things including </w:t>
      </w:r>
      <w:r w:rsidR="00120D60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sensory circuits</w:t>
      </w:r>
      <w:r w:rsidR="00120D60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. These are used for pupils to regulate and order their senses. The rooms can also be used for calming or alerting activities </w:t>
      </w:r>
      <w:r w:rsidR="004A3B30">
        <w:rPr>
          <w:rFonts w:ascii="Arial" w:hAnsi="Arial" w:cs="Arial"/>
          <w:sz w:val="24"/>
          <w:szCs w:val="24"/>
        </w:rPr>
        <w:t>and a place to ca</w:t>
      </w:r>
      <w:r w:rsidR="0039004B">
        <w:rPr>
          <w:rFonts w:ascii="Arial" w:hAnsi="Arial" w:cs="Arial"/>
          <w:sz w:val="24"/>
          <w:szCs w:val="24"/>
        </w:rPr>
        <w:t>rry out sensory diets. The room is</w:t>
      </w:r>
      <w:r w:rsidR="004A3B30">
        <w:rPr>
          <w:rFonts w:ascii="Arial" w:hAnsi="Arial" w:cs="Arial"/>
          <w:sz w:val="24"/>
          <w:szCs w:val="24"/>
        </w:rPr>
        <w:t xml:space="preserve"> available to all pupils throughout the day. There is information displayed </w:t>
      </w:r>
      <w:r w:rsidR="0039004B">
        <w:rPr>
          <w:rFonts w:ascii="Arial" w:hAnsi="Arial" w:cs="Arial"/>
          <w:sz w:val="24"/>
          <w:szCs w:val="24"/>
        </w:rPr>
        <w:t>f</w:t>
      </w:r>
      <w:r w:rsidR="004A3B30">
        <w:rPr>
          <w:rFonts w:ascii="Arial" w:hAnsi="Arial" w:cs="Arial"/>
          <w:sz w:val="24"/>
          <w:szCs w:val="24"/>
        </w:rPr>
        <w:t>o</w:t>
      </w:r>
      <w:r w:rsidR="0039004B">
        <w:rPr>
          <w:rFonts w:ascii="Arial" w:hAnsi="Arial" w:cs="Arial"/>
          <w:sz w:val="24"/>
          <w:szCs w:val="24"/>
        </w:rPr>
        <w:t>r</w:t>
      </w:r>
      <w:r w:rsidR="004A3B30">
        <w:rPr>
          <w:rFonts w:ascii="Arial" w:hAnsi="Arial" w:cs="Arial"/>
          <w:sz w:val="24"/>
          <w:szCs w:val="24"/>
        </w:rPr>
        <w:t xml:space="preserve"> staff </w:t>
      </w:r>
      <w:r w:rsidR="0039004B">
        <w:rPr>
          <w:rFonts w:ascii="Arial" w:hAnsi="Arial" w:cs="Arial"/>
          <w:sz w:val="24"/>
          <w:szCs w:val="24"/>
        </w:rPr>
        <w:t xml:space="preserve">any pupils </w:t>
      </w:r>
      <w:r w:rsidR="004A3B30">
        <w:rPr>
          <w:rFonts w:ascii="Arial" w:hAnsi="Arial" w:cs="Arial"/>
          <w:sz w:val="24"/>
          <w:szCs w:val="24"/>
        </w:rPr>
        <w:t>to guide them in appropriate activities and</w:t>
      </w:r>
      <w:r w:rsidR="0039004B">
        <w:rPr>
          <w:rFonts w:ascii="Arial" w:hAnsi="Arial" w:cs="Arial"/>
          <w:sz w:val="24"/>
          <w:szCs w:val="24"/>
        </w:rPr>
        <w:t xml:space="preserve"> safe</w:t>
      </w:r>
      <w:r w:rsidR="004A3B30">
        <w:rPr>
          <w:rFonts w:ascii="Arial" w:hAnsi="Arial" w:cs="Arial"/>
          <w:sz w:val="24"/>
          <w:szCs w:val="24"/>
        </w:rPr>
        <w:t xml:space="preserve"> use of the equipment. </w:t>
      </w:r>
    </w:p>
    <w:p w:rsidR="004A3B30" w:rsidRPr="00120D60" w:rsidRDefault="00120D60" w:rsidP="00720798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20D60">
        <w:rPr>
          <w:rFonts w:ascii="Arial" w:hAnsi="Arial" w:cs="Arial"/>
          <w:b/>
          <w:sz w:val="24"/>
          <w:szCs w:val="24"/>
          <w:u w:val="single"/>
        </w:rPr>
        <w:t>Supporting Staff</w:t>
      </w:r>
    </w:p>
    <w:p w:rsidR="004A3B30" w:rsidRPr="00720798" w:rsidRDefault="004A3B30" w:rsidP="0072079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the complexity of the pupils at </w:t>
      </w:r>
      <w:proofErr w:type="spellStart"/>
      <w:r>
        <w:rPr>
          <w:rFonts w:ascii="Arial" w:hAnsi="Arial" w:cs="Arial"/>
          <w:sz w:val="24"/>
          <w:szCs w:val="24"/>
        </w:rPr>
        <w:t>Foxfield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staff have</w:t>
      </w:r>
      <w:proofErr w:type="gramEnd"/>
      <w:r>
        <w:rPr>
          <w:rFonts w:ascii="Arial" w:hAnsi="Arial" w:cs="Arial"/>
          <w:sz w:val="24"/>
          <w:szCs w:val="24"/>
        </w:rPr>
        <w:t xml:space="preserve"> undergone sensory </w:t>
      </w:r>
      <w:r w:rsidR="00731937">
        <w:rPr>
          <w:rFonts w:ascii="Arial" w:hAnsi="Arial" w:cs="Arial"/>
          <w:sz w:val="24"/>
          <w:szCs w:val="24"/>
        </w:rPr>
        <w:t>training</w:t>
      </w:r>
      <w:r w:rsidR="0039004B">
        <w:rPr>
          <w:rFonts w:ascii="Arial" w:hAnsi="Arial" w:cs="Arial"/>
          <w:sz w:val="24"/>
          <w:szCs w:val="24"/>
        </w:rPr>
        <w:t>. This</w:t>
      </w:r>
      <w:r w:rsidR="00731937">
        <w:rPr>
          <w:rFonts w:ascii="Arial" w:hAnsi="Arial" w:cs="Arial"/>
          <w:sz w:val="24"/>
          <w:szCs w:val="24"/>
        </w:rPr>
        <w:t xml:space="preserve"> has focussed on behaviours </w:t>
      </w:r>
      <w:r w:rsidR="0039004B">
        <w:rPr>
          <w:rFonts w:ascii="Arial" w:hAnsi="Arial" w:cs="Arial"/>
          <w:sz w:val="24"/>
          <w:szCs w:val="24"/>
        </w:rPr>
        <w:t>that may be displayed</w:t>
      </w:r>
      <w:r w:rsidR="00731937">
        <w:rPr>
          <w:rFonts w:ascii="Arial" w:hAnsi="Arial" w:cs="Arial"/>
          <w:sz w:val="24"/>
          <w:szCs w:val="24"/>
        </w:rPr>
        <w:t xml:space="preserve"> and how to support these. We have also looked at </w:t>
      </w:r>
      <w:r w:rsidR="002C4752">
        <w:rPr>
          <w:rFonts w:ascii="Arial" w:hAnsi="Arial" w:cs="Arial"/>
          <w:sz w:val="24"/>
          <w:szCs w:val="24"/>
        </w:rPr>
        <w:t>‘</w:t>
      </w:r>
      <w:r w:rsidR="00731937">
        <w:rPr>
          <w:rFonts w:ascii="Arial" w:hAnsi="Arial" w:cs="Arial"/>
          <w:sz w:val="24"/>
          <w:szCs w:val="24"/>
        </w:rPr>
        <w:t>sensory circuits</w:t>
      </w:r>
      <w:r w:rsidR="002C4752">
        <w:rPr>
          <w:rFonts w:ascii="Arial" w:hAnsi="Arial" w:cs="Arial"/>
          <w:sz w:val="24"/>
          <w:szCs w:val="24"/>
        </w:rPr>
        <w:t>’</w:t>
      </w:r>
      <w:r w:rsidR="00731937">
        <w:rPr>
          <w:rFonts w:ascii="Arial" w:hAnsi="Arial" w:cs="Arial"/>
          <w:sz w:val="24"/>
          <w:szCs w:val="24"/>
        </w:rPr>
        <w:t xml:space="preserve"> and the use of equipment in the engine room.  Training is essential for staff in this area and should be </w:t>
      </w:r>
      <w:r w:rsidR="002C4752" w:rsidRPr="0039004B">
        <w:rPr>
          <w:rFonts w:ascii="Arial" w:hAnsi="Arial" w:cs="Arial"/>
          <w:sz w:val="24"/>
          <w:szCs w:val="24"/>
        </w:rPr>
        <w:t>undertaken</w:t>
      </w:r>
      <w:r w:rsidR="002C4752">
        <w:rPr>
          <w:rFonts w:ascii="Arial" w:hAnsi="Arial" w:cs="Arial"/>
          <w:sz w:val="24"/>
          <w:szCs w:val="24"/>
        </w:rPr>
        <w:t xml:space="preserve"> </w:t>
      </w:r>
      <w:r w:rsidR="009101D8">
        <w:rPr>
          <w:rFonts w:ascii="Arial" w:hAnsi="Arial" w:cs="Arial"/>
          <w:sz w:val="24"/>
          <w:szCs w:val="24"/>
        </w:rPr>
        <w:t>every two to three years.</w:t>
      </w:r>
    </w:p>
    <w:p w:rsidR="00DB338B" w:rsidRDefault="002C4752" w:rsidP="0065393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any further information please contact  the school by phone, e mail or via your </w:t>
      </w:r>
      <w:r w:rsidR="00FC6A42">
        <w:rPr>
          <w:rFonts w:ascii="Arial" w:hAnsi="Arial" w:cs="Arial"/>
          <w:sz w:val="24"/>
          <w:szCs w:val="24"/>
        </w:rPr>
        <w:t>child’s</w:t>
      </w:r>
      <w:r>
        <w:rPr>
          <w:rFonts w:ascii="Arial" w:hAnsi="Arial" w:cs="Arial"/>
          <w:sz w:val="24"/>
          <w:szCs w:val="24"/>
        </w:rPr>
        <w:t xml:space="preserve"> Chat book.</w:t>
      </w:r>
    </w:p>
    <w:p w:rsidR="00EA3DAA" w:rsidRDefault="00EA3DAA" w:rsidP="0065393C">
      <w:pPr>
        <w:spacing w:line="240" w:lineRule="auto"/>
        <w:rPr>
          <w:rFonts w:ascii="Arial" w:hAnsi="Arial" w:cs="Arial"/>
          <w:sz w:val="24"/>
          <w:szCs w:val="24"/>
        </w:rPr>
        <w:sectPr w:rsidR="00EA3DAA" w:rsidSect="00EA3DA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C3513" w:rsidRPr="00A751E7" w:rsidRDefault="002C3513" w:rsidP="0065393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C3513" w:rsidRPr="00A751E7" w:rsidSect="00EA3DA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4B" w:rsidRDefault="0039004B" w:rsidP="00E404A0">
      <w:pPr>
        <w:spacing w:after="0" w:line="240" w:lineRule="auto"/>
      </w:pPr>
      <w:r>
        <w:separator/>
      </w:r>
    </w:p>
  </w:endnote>
  <w:endnote w:type="continuationSeparator" w:id="0">
    <w:p w:rsidR="0039004B" w:rsidRDefault="0039004B" w:rsidP="00E4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0D" w:rsidRDefault="008113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4B" w:rsidRDefault="0081130D">
    <w:pPr>
      <w:pStyle w:val="Footer"/>
    </w:pPr>
    <w:r>
      <w:t xml:space="preserve">Reviewed </w:t>
    </w:r>
    <w:r w:rsidR="009911E4">
      <w:t>29/01/2020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0D" w:rsidRDefault="008113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4B" w:rsidRDefault="0039004B" w:rsidP="00E404A0">
      <w:pPr>
        <w:spacing w:after="0" w:line="240" w:lineRule="auto"/>
      </w:pPr>
      <w:r>
        <w:separator/>
      </w:r>
    </w:p>
  </w:footnote>
  <w:footnote w:type="continuationSeparator" w:id="0">
    <w:p w:rsidR="0039004B" w:rsidRDefault="0039004B" w:rsidP="00E4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21" w:rsidRDefault="0081130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4B" w:rsidRDefault="00D41FC8" w:rsidP="00D41FC8">
    <w:pPr>
      <w:pStyle w:val="Header"/>
      <w:rPr>
        <w:b/>
        <w:i/>
        <w:sz w:val="44"/>
        <w:szCs w:val="44"/>
      </w:rPr>
    </w:pPr>
    <w:r>
      <w:rPr>
        <w:b/>
        <w:i/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-401955</wp:posOffset>
          </wp:positionV>
          <wp:extent cx="771525" cy="819150"/>
          <wp:effectExtent l="1905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70" t="17056" r="75108" b="13377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sz w:val="44"/>
        <w:szCs w:val="44"/>
      </w:rPr>
      <w:t xml:space="preserve">                           </w:t>
    </w:r>
    <w:r w:rsidR="0039004B">
      <w:rPr>
        <w:b/>
        <w:i/>
        <w:sz w:val="44"/>
        <w:szCs w:val="44"/>
      </w:rPr>
      <w:t xml:space="preserve"> </w:t>
    </w:r>
    <w:proofErr w:type="spellStart"/>
    <w:r w:rsidR="0039004B" w:rsidRPr="00F36FA4">
      <w:rPr>
        <w:b/>
        <w:i/>
        <w:sz w:val="44"/>
        <w:szCs w:val="44"/>
      </w:rPr>
      <w:t>Foxfield</w:t>
    </w:r>
    <w:proofErr w:type="spellEnd"/>
    <w:r w:rsidR="0039004B" w:rsidRPr="00F36FA4">
      <w:rPr>
        <w:b/>
        <w:i/>
        <w:sz w:val="44"/>
        <w:szCs w:val="44"/>
      </w:rPr>
      <w:t xml:space="preserve"> School</w:t>
    </w:r>
  </w:p>
  <w:p w:rsidR="0039004B" w:rsidRPr="0029245D" w:rsidRDefault="0039004B" w:rsidP="0029245D">
    <w:pPr>
      <w:pStyle w:val="Header"/>
      <w:rPr>
        <w:szCs w:val="44"/>
      </w:rPr>
    </w:pPr>
    <w:r>
      <w:rPr>
        <w:szCs w:val="44"/>
      </w:rPr>
      <w:t xml:space="preserve">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0D" w:rsidRDefault="008113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DBD"/>
    <w:multiLevelType w:val="hybridMultilevel"/>
    <w:tmpl w:val="EBD04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56906"/>
    <w:multiLevelType w:val="hybridMultilevel"/>
    <w:tmpl w:val="AC68B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718E2"/>
    <w:multiLevelType w:val="hybridMultilevel"/>
    <w:tmpl w:val="B9300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61B1D"/>
    <w:multiLevelType w:val="hybridMultilevel"/>
    <w:tmpl w:val="9A9A6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E19D6"/>
    <w:multiLevelType w:val="hybridMultilevel"/>
    <w:tmpl w:val="BD7C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30CB1"/>
    <w:multiLevelType w:val="hybridMultilevel"/>
    <w:tmpl w:val="4072E0C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751E7"/>
    <w:rsid w:val="000005E2"/>
    <w:rsid w:val="000111C1"/>
    <w:rsid w:val="00021777"/>
    <w:rsid w:val="00024091"/>
    <w:rsid w:val="00094311"/>
    <w:rsid w:val="000A4DC6"/>
    <w:rsid w:val="00120D60"/>
    <w:rsid w:val="001777B5"/>
    <w:rsid w:val="0029245D"/>
    <w:rsid w:val="002A5315"/>
    <w:rsid w:val="002B529D"/>
    <w:rsid w:val="002C3513"/>
    <w:rsid w:val="002C4752"/>
    <w:rsid w:val="002D132A"/>
    <w:rsid w:val="00306AFA"/>
    <w:rsid w:val="00322F1F"/>
    <w:rsid w:val="003446CE"/>
    <w:rsid w:val="00372CEE"/>
    <w:rsid w:val="0039004B"/>
    <w:rsid w:val="00394DBD"/>
    <w:rsid w:val="003F4C18"/>
    <w:rsid w:val="004A3B30"/>
    <w:rsid w:val="004E11AE"/>
    <w:rsid w:val="005015F3"/>
    <w:rsid w:val="0053066E"/>
    <w:rsid w:val="00584099"/>
    <w:rsid w:val="005B405A"/>
    <w:rsid w:val="005B601E"/>
    <w:rsid w:val="0065393C"/>
    <w:rsid w:val="00655DA4"/>
    <w:rsid w:val="00693391"/>
    <w:rsid w:val="006C1AB3"/>
    <w:rsid w:val="006C5821"/>
    <w:rsid w:val="00714D2D"/>
    <w:rsid w:val="00720798"/>
    <w:rsid w:val="00723E1B"/>
    <w:rsid w:val="00731937"/>
    <w:rsid w:val="007621D2"/>
    <w:rsid w:val="00790D64"/>
    <w:rsid w:val="007D4B5B"/>
    <w:rsid w:val="0081130D"/>
    <w:rsid w:val="00847452"/>
    <w:rsid w:val="008D124C"/>
    <w:rsid w:val="009007DA"/>
    <w:rsid w:val="009101D8"/>
    <w:rsid w:val="009911E4"/>
    <w:rsid w:val="009A44DF"/>
    <w:rsid w:val="00A317F0"/>
    <w:rsid w:val="00A751E7"/>
    <w:rsid w:val="00A904DC"/>
    <w:rsid w:val="00AA0C4D"/>
    <w:rsid w:val="00AA3DFE"/>
    <w:rsid w:val="00AE274A"/>
    <w:rsid w:val="00B03767"/>
    <w:rsid w:val="00B77F08"/>
    <w:rsid w:val="00BA75C2"/>
    <w:rsid w:val="00BD6EDE"/>
    <w:rsid w:val="00C20318"/>
    <w:rsid w:val="00C30B74"/>
    <w:rsid w:val="00C32E14"/>
    <w:rsid w:val="00C4413A"/>
    <w:rsid w:val="00C753DA"/>
    <w:rsid w:val="00C86B23"/>
    <w:rsid w:val="00D41FC8"/>
    <w:rsid w:val="00D93F9A"/>
    <w:rsid w:val="00DA01DF"/>
    <w:rsid w:val="00DB338B"/>
    <w:rsid w:val="00E21DE0"/>
    <w:rsid w:val="00E30C0E"/>
    <w:rsid w:val="00E404A0"/>
    <w:rsid w:val="00EA3DAA"/>
    <w:rsid w:val="00EE6DFB"/>
    <w:rsid w:val="00EF2316"/>
    <w:rsid w:val="00FC0C57"/>
    <w:rsid w:val="00FC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09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40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4A0"/>
  </w:style>
  <w:style w:type="paragraph" w:styleId="Footer">
    <w:name w:val="footer"/>
    <w:basedOn w:val="Normal"/>
    <w:link w:val="FooterChar"/>
    <w:uiPriority w:val="99"/>
    <w:semiHidden/>
    <w:unhideWhenUsed/>
    <w:rsid w:val="00E40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4A0"/>
  </w:style>
  <w:style w:type="paragraph" w:styleId="BalloonText">
    <w:name w:val="Balloon Text"/>
    <w:basedOn w:val="Normal"/>
    <w:link w:val="BalloonTextChar"/>
    <w:uiPriority w:val="99"/>
    <w:semiHidden/>
    <w:unhideWhenUsed/>
    <w:rsid w:val="00E4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staffiharwood</dc:creator>
  <cp:lastModifiedBy>staffpdhowley</cp:lastModifiedBy>
  <cp:revision>2</cp:revision>
  <cp:lastPrinted>2018-06-20T13:42:00Z</cp:lastPrinted>
  <dcterms:created xsi:type="dcterms:W3CDTF">2020-01-29T15:38:00Z</dcterms:created>
  <dcterms:modified xsi:type="dcterms:W3CDTF">2020-01-29T15:38:00Z</dcterms:modified>
</cp:coreProperties>
</file>