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339" w:rsidRPr="00270339" w:rsidRDefault="00270339" w:rsidP="00270339">
      <w:pPr>
        <w:jc w:val="center"/>
        <w:rPr>
          <w:rFonts w:asciiTheme="minorHAnsi" w:hAnsiTheme="minorHAnsi" w:cstheme="minorHAnsi"/>
          <w:b/>
          <w:bCs/>
          <w:sz w:val="32"/>
          <w:szCs w:val="32"/>
          <w:u w:val="single"/>
        </w:rPr>
      </w:pPr>
    </w:p>
    <w:p w:rsidR="00270339" w:rsidRPr="00270339" w:rsidRDefault="00270339" w:rsidP="00270339">
      <w:pPr>
        <w:rPr>
          <w:rFonts w:asciiTheme="minorHAnsi" w:hAnsiTheme="minorHAnsi" w:cstheme="minorHAnsi"/>
          <w:b/>
          <w:bCs/>
          <w:sz w:val="32"/>
          <w:szCs w:val="32"/>
          <w:u w:val="single"/>
        </w:rPr>
      </w:pPr>
    </w:p>
    <w:p w:rsidR="00270339" w:rsidRPr="00270339" w:rsidRDefault="00270339" w:rsidP="00270339">
      <w:pPr>
        <w:jc w:val="center"/>
        <w:rPr>
          <w:rFonts w:asciiTheme="minorHAnsi" w:hAnsiTheme="minorHAnsi" w:cstheme="minorHAnsi"/>
          <w:b/>
          <w:bCs/>
          <w:sz w:val="96"/>
          <w:szCs w:val="96"/>
          <w:u w:val="single"/>
        </w:rPr>
      </w:pPr>
      <w:r w:rsidRPr="00270339">
        <w:rPr>
          <w:rFonts w:asciiTheme="minorHAnsi" w:hAnsiTheme="minorHAnsi" w:cstheme="minorHAnsi"/>
          <w:b/>
          <w:bCs/>
          <w:sz w:val="96"/>
          <w:szCs w:val="96"/>
          <w:u w:val="single"/>
        </w:rPr>
        <w:t>Foxfield School</w:t>
      </w:r>
    </w:p>
    <w:p w:rsidR="00270339" w:rsidRDefault="00270339" w:rsidP="00270339">
      <w:pPr>
        <w:jc w:val="center"/>
        <w:rPr>
          <w:rFonts w:asciiTheme="minorHAnsi" w:hAnsiTheme="minorHAnsi" w:cstheme="minorHAnsi"/>
          <w:b/>
          <w:bCs/>
          <w:sz w:val="96"/>
          <w:szCs w:val="96"/>
          <w:u w:val="single"/>
        </w:rPr>
      </w:pPr>
      <w:r>
        <w:rPr>
          <w:rFonts w:asciiTheme="minorHAnsi" w:hAnsiTheme="minorHAnsi" w:cstheme="minorHAnsi"/>
          <w:b/>
          <w:bCs/>
          <w:noProof/>
          <w:sz w:val="96"/>
          <w:szCs w:val="96"/>
          <w:u w:val="single"/>
          <w:lang w:eastAsia="en-GB"/>
        </w:rPr>
        <w:drawing>
          <wp:anchor distT="0" distB="0" distL="114300" distR="114300" simplePos="0" relativeHeight="251659264" behindDoc="0" locked="0" layoutInCell="1" allowOverlap="1">
            <wp:simplePos x="0" y="0"/>
            <wp:positionH relativeFrom="column">
              <wp:posOffset>2245360</wp:posOffset>
            </wp:positionH>
            <wp:positionV relativeFrom="paragraph">
              <wp:posOffset>60325</wp:posOffset>
            </wp:positionV>
            <wp:extent cx="1149350" cy="1247775"/>
            <wp:effectExtent l="19050" t="0" r="0" b="0"/>
            <wp:wrapSquare wrapText="bothSides"/>
            <wp:docPr id="2" name="Picture 1" descr="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8" cstate="print"/>
                    <a:stretch>
                      <a:fillRect/>
                    </a:stretch>
                  </pic:blipFill>
                  <pic:spPr>
                    <a:xfrm>
                      <a:off x="0" y="0"/>
                      <a:ext cx="1149350" cy="1247775"/>
                    </a:xfrm>
                    <a:prstGeom prst="rect">
                      <a:avLst/>
                    </a:prstGeom>
                  </pic:spPr>
                </pic:pic>
              </a:graphicData>
            </a:graphic>
          </wp:anchor>
        </w:drawing>
      </w:r>
    </w:p>
    <w:p w:rsidR="00270339" w:rsidRPr="00270339" w:rsidRDefault="00270339" w:rsidP="00270339">
      <w:pPr>
        <w:jc w:val="center"/>
        <w:rPr>
          <w:rFonts w:asciiTheme="minorHAnsi" w:hAnsiTheme="minorHAnsi" w:cstheme="minorHAnsi"/>
          <w:b/>
          <w:bCs/>
          <w:sz w:val="96"/>
          <w:szCs w:val="96"/>
          <w:u w:val="single"/>
        </w:rPr>
      </w:pPr>
    </w:p>
    <w:p w:rsidR="00270339" w:rsidRDefault="00270339" w:rsidP="003C1F26">
      <w:pPr>
        <w:jc w:val="center"/>
        <w:rPr>
          <w:rFonts w:asciiTheme="minorHAnsi" w:hAnsiTheme="minorHAnsi" w:cstheme="minorHAnsi"/>
          <w:b/>
          <w:bCs/>
          <w:sz w:val="96"/>
          <w:szCs w:val="96"/>
          <w:u w:val="single"/>
        </w:rPr>
      </w:pPr>
      <w:r w:rsidRPr="00270339">
        <w:rPr>
          <w:rFonts w:asciiTheme="minorHAnsi" w:hAnsiTheme="minorHAnsi" w:cstheme="minorHAnsi"/>
          <w:bCs/>
          <w:noProof/>
          <w:sz w:val="96"/>
          <w:szCs w:val="96"/>
          <w:lang w:eastAsia="en-GB"/>
        </w:rPr>
        <w:drawing>
          <wp:inline distT="0" distB="0" distL="0" distR="0">
            <wp:extent cx="5273675" cy="1062990"/>
            <wp:effectExtent l="38100" t="57150" r="117475" b="990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73675" cy="10629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1F26" w:rsidRPr="003C1F26" w:rsidRDefault="003C1F26" w:rsidP="003C1F26">
      <w:pPr>
        <w:jc w:val="center"/>
        <w:rPr>
          <w:rFonts w:asciiTheme="minorHAnsi" w:hAnsiTheme="minorHAnsi" w:cstheme="minorHAnsi"/>
          <w:b/>
          <w:bCs/>
          <w:sz w:val="96"/>
          <w:szCs w:val="96"/>
          <w:u w:val="single"/>
        </w:rPr>
      </w:pPr>
    </w:p>
    <w:p w:rsidR="00270339" w:rsidRPr="00270339" w:rsidRDefault="00270339" w:rsidP="00270339">
      <w:pPr>
        <w:jc w:val="center"/>
        <w:rPr>
          <w:rFonts w:asciiTheme="minorHAnsi" w:hAnsiTheme="minorHAnsi" w:cstheme="minorHAnsi"/>
          <w:b/>
          <w:bCs/>
          <w:u w:val="single"/>
        </w:rPr>
      </w:pPr>
    </w:p>
    <w:p w:rsidR="00270339" w:rsidRPr="00270339" w:rsidRDefault="00270339" w:rsidP="00270339">
      <w:pPr>
        <w:jc w:val="center"/>
        <w:rPr>
          <w:rFonts w:asciiTheme="minorHAnsi" w:hAnsiTheme="minorHAnsi" w:cstheme="minorHAnsi"/>
          <w:b/>
          <w:bCs/>
          <w:sz w:val="72"/>
          <w:szCs w:val="72"/>
          <w:u w:val="single"/>
        </w:rPr>
      </w:pPr>
      <w:r w:rsidRPr="00270339">
        <w:rPr>
          <w:rFonts w:asciiTheme="minorHAnsi" w:hAnsiTheme="minorHAnsi" w:cstheme="minorHAnsi"/>
          <w:b/>
          <w:bCs/>
          <w:sz w:val="72"/>
          <w:szCs w:val="72"/>
          <w:u w:val="single"/>
        </w:rPr>
        <w:t>Planning, Assessment, Recording and Reporting</w:t>
      </w:r>
    </w:p>
    <w:p w:rsidR="00270339" w:rsidRDefault="00270339" w:rsidP="00270339">
      <w:pPr>
        <w:jc w:val="center"/>
        <w:rPr>
          <w:rFonts w:asciiTheme="minorHAnsi" w:hAnsiTheme="minorHAnsi" w:cstheme="minorHAnsi"/>
          <w:b/>
          <w:bCs/>
          <w:u w:val="single"/>
        </w:rPr>
      </w:pPr>
    </w:p>
    <w:p w:rsidR="003C1F26" w:rsidRDefault="003C1F26" w:rsidP="00270339">
      <w:pPr>
        <w:jc w:val="center"/>
        <w:rPr>
          <w:rFonts w:asciiTheme="minorHAnsi" w:hAnsiTheme="minorHAnsi" w:cstheme="minorHAnsi"/>
          <w:b/>
          <w:bCs/>
          <w:u w:val="single"/>
        </w:rPr>
      </w:pPr>
    </w:p>
    <w:p w:rsidR="003C1F26" w:rsidRPr="00270339" w:rsidRDefault="003C1F26" w:rsidP="00270339">
      <w:pPr>
        <w:jc w:val="center"/>
        <w:rPr>
          <w:rFonts w:asciiTheme="minorHAnsi" w:hAnsiTheme="minorHAnsi" w:cstheme="minorHAnsi"/>
          <w:b/>
          <w:bCs/>
          <w:u w:val="single"/>
        </w:rPr>
      </w:pPr>
    </w:p>
    <w:p w:rsidR="00270339" w:rsidRPr="00270339" w:rsidRDefault="00270339" w:rsidP="00270339">
      <w:pPr>
        <w:jc w:val="center"/>
        <w:rPr>
          <w:rFonts w:asciiTheme="minorHAnsi" w:hAnsiTheme="minorHAnsi" w:cstheme="minorHAnsi"/>
          <w:b/>
          <w:bCs/>
          <w:u w:val="single"/>
        </w:rPr>
      </w:pPr>
    </w:p>
    <w:p w:rsidR="00821FE7" w:rsidRPr="008F662B" w:rsidRDefault="00821FE7" w:rsidP="00270339">
      <w:pPr>
        <w:jc w:val="center"/>
        <w:rPr>
          <w:rFonts w:asciiTheme="minorHAnsi" w:hAnsiTheme="minorHAnsi" w:cstheme="minorHAnsi"/>
          <w:b/>
          <w:bCs/>
          <w:sz w:val="32"/>
          <w:szCs w:val="32"/>
          <w:u w:val="single"/>
        </w:rPr>
      </w:pPr>
      <w:r w:rsidRPr="008F662B">
        <w:rPr>
          <w:rFonts w:asciiTheme="minorHAnsi" w:hAnsiTheme="minorHAnsi" w:cstheme="minorHAnsi"/>
          <w:b/>
          <w:bCs/>
          <w:sz w:val="32"/>
          <w:szCs w:val="32"/>
          <w:u w:val="single"/>
        </w:rPr>
        <w:t xml:space="preserve">Updated </w:t>
      </w:r>
    </w:p>
    <w:p w:rsidR="00270339" w:rsidRPr="008F662B" w:rsidRDefault="00451E07" w:rsidP="00270339">
      <w:pPr>
        <w:jc w:val="center"/>
        <w:rPr>
          <w:rFonts w:asciiTheme="minorHAnsi" w:hAnsiTheme="minorHAnsi" w:cstheme="minorHAnsi"/>
          <w:b/>
          <w:bCs/>
          <w:sz w:val="32"/>
          <w:szCs w:val="32"/>
          <w:u w:val="single"/>
        </w:rPr>
      </w:pPr>
      <w:r>
        <w:rPr>
          <w:rFonts w:asciiTheme="minorHAnsi" w:hAnsiTheme="minorHAnsi" w:cstheme="minorHAnsi"/>
          <w:b/>
          <w:bCs/>
          <w:sz w:val="32"/>
          <w:szCs w:val="32"/>
          <w:u w:val="single"/>
        </w:rPr>
        <w:t>29/01/2020</w:t>
      </w:r>
    </w:p>
    <w:p w:rsidR="00270339" w:rsidRPr="00270339" w:rsidRDefault="00270339" w:rsidP="00270339">
      <w:pPr>
        <w:rPr>
          <w:rFonts w:asciiTheme="minorHAnsi" w:hAnsiTheme="minorHAnsi" w:cstheme="minorHAnsi"/>
          <w:b/>
          <w:bCs/>
          <w:u w:val="single"/>
        </w:rPr>
      </w:pPr>
    </w:p>
    <w:p w:rsidR="00270339" w:rsidRPr="00270339" w:rsidRDefault="00270339" w:rsidP="00270339">
      <w:pPr>
        <w:rPr>
          <w:rFonts w:asciiTheme="minorHAnsi" w:hAnsiTheme="minorHAnsi" w:cstheme="minorHAnsi"/>
          <w:b/>
          <w:bCs/>
          <w:u w:val="single"/>
        </w:rPr>
      </w:pPr>
    </w:p>
    <w:p w:rsidR="00270339" w:rsidRPr="00270339" w:rsidRDefault="00270339" w:rsidP="00270339">
      <w:pPr>
        <w:rPr>
          <w:rFonts w:asciiTheme="minorHAnsi" w:hAnsiTheme="minorHAnsi" w:cstheme="minorHAnsi"/>
          <w:b/>
          <w:bCs/>
          <w:u w:val="single"/>
        </w:rPr>
      </w:pPr>
    </w:p>
    <w:p w:rsidR="00270339" w:rsidRPr="00270339" w:rsidRDefault="00270339" w:rsidP="00270339">
      <w:pPr>
        <w:rPr>
          <w:rFonts w:asciiTheme="minorHAnsi" w:hAnsiTheme="minorHAnsi" w:cstheme="minorHAnsi"/>
          <w:b/>
          <w:bCs/>
          <w:sz w:val="20"/>
          <w:szCs w:val="20"/>
          <w:u w:val="single"/>
        </w:rPr>
      </w:pPr>
    </w:p>
    <w:p w:rsidR="00270339" w:rsidRPr="00270339" w:rsidRDefault="00270339" w:rsidP="00270339">
      <w:pPr>
        <w:rPr>
          <w:rFonts w:asciiTheme="minorHAnsi" w:hAnsiTheme="minorHAnsi" w:cstheme="minorHAnsi"/>
          <w:sz w:val="20"/>
          <w:szCs w:val="20"/>
        </w:rPr>
      </w:pPr>
      <w:r w:rsidRPr="00270339">
        <w:rPr>
          <w:rFonts w:asciiTheme="minorHAnsi" w:hAnsiTheme="minorHAnsi" w:cstheme="minorHAnsi"/>
          <w:b/>
          <w:sz w:val="20"/>
          <w:szCs w:val="20"/>
        </w:rPr>
        <w:t xml:space="preserve">Senior Member of Staff Responsible: </w:t>
      </w:r>
      <w:r w:rsidRPr="00270339">
        <w:rPr>
          <w:rFonts w:asciiTheme="minorHAnsi" w:hAnsiTheme="minorHAnsi" w:cstheme="minorHAnsi"/>
          <w:sz w:val="20"/>
          <w:szCs w:val="20"/>
        </w:rPr>
        <w:t xml:space="preserve">Mr Paul </w:t>
      </w:r>
      <w:proofErr w:type="spellStart"/>
      <w:r w:rsidRPr="00270339">
        <w:rPr>
          <w:rFonts w:asciiTheme="minorHAnsi" w:hAnsiTheme="minorHAnsi" w:cstheme="minorHAnsi"/>
          <w:sz w:val="20"/>
          <w:szCs w:val="20"/>
        </w:rPr>
        <w:t>Howley</w:t>
      </w:r>
      <w:proofErr w:type="spellEnd"/>
    </w:p>
    <w:p w:rsidR="00270339" w:rsidRPr="00270339" w:rsidRDefault="00270339" w:rsidP="00270339">
      <w:pPr>
        <w:rPr>
          <w:rFonts w:asciiTheme="minorHAnsi" w:hAnsiTheme="minorHAnsi" w:cstheme="minorHAnsi"/>
          <w:b/>
          <w:sz w:val="20"/>
          <w:szCs w:val="20"/>
        </w:rPr>
      </w:pPr>
    </w:p>
    <w:p w:rsidR="00270339" w:rsidRPr="00270339" w:rsidRDefault="00270339" w:rsidP="00270339">
      <w:pPr>
        <w:rPr>
          <w:rFonts w:asciiTheme="minorHAnsi" w:hAnsiTheme="minorHAnsi" w:cstheme="minorHAnsi"/>
          <w:sz w:val="20"/>
          <w:szCs w:val="20"/>
        </w:rPr>
      </w:pPr>
      <w:r w:rsidRPr="00270339">
        <w:rPr>
          <w:rFonts w:asciiTheme="minorHAnsi" w:hAnsiTheme="minorHAnsi" w:cstheme="minorHAnsi"/>
          <w:b/>
          <w:sz w:val="20"/>
          <w:szCs w:val="20"/>
        </w:rPr>
        <w:t xml:space="preserve">Designated Member of Staff: </w:t>
      </w:r>
      <w:r w:rsidRPr="00270339">
        <w:rPr>
          <w:rFonts w:asciiTheme="minorHAnsi" w:hAnsiTheme="minorHAnsi" w:cstheme="minorHAnsi"/>
          <w:sz w:val="20"/>
          <w:szCs w:val="20"/>
        </w:rPr>
        <w:t xml:space="preserve">Mr Steve </w:t>
      </w:r>
      <w:proofErr w:type="spellStart"/>
      <w:r w:rsidRPr="00270339">
        <w:rPr>
          <w:rFonts w:asciiTheme="minorHAnsi" w:hAnsiTheme="minorHAnsi" w:cstheme="minorHAnsi"/>
          <w:sz w:val="20"/>
          <w:szCs w:val="20"/>
        </w:rPr>
        <w:t>Ledson</w:t>
      </w:r>
      <w:proofErr w:type="spellEnd"/>
    </w:p>
    <w:p w:rsidR="00270339" w:rsidRPr="00270339" w:rsidRDefault="00270339" w:rsidP="00270339">
      <w:pPr>
        <w:rPr>
          <w:rFonts w:asciiTheme="minorHAnsi" w:hAnsiTheme="minorHAnsi" w:cstheme="minorHAnsi"/>
          <w:b/>
          <w:sz w:val="20"/>
          <w:szCs w:val="20"/>
        </w:rPr>
      </w:pPr>
    </w:p>
    <w:p w:rsidR="00270339" w:rsidRPr="00270339" w:rsidRDefault="00270339" w:rsidP="00E740C7">
      <w:pPr>
        <w:pStyle w:val="CompanyName"/>
        <w:framePr w:w="0" w:hRule="auto" w:hSpace="0" w:vSpace="0" w:wrap="auto" w:vAnchor="margin" w:hAnchor="text" w:xAlign="left" w:yAlign="inline"/>
        <w:spacing w:line="240" w:lineRule="auto"/>
        <w:rPr>
          <w:rFonts w:asciiTheme="minorHAnsi" w:hAnsiTheme="minorHAnsi" w:cstheme="minorHAnsi"/>
          <w:spacing w:val="0"/>
          <w:sz w:val="20"/>
        </w:rPr>
      </w:pPr>
      <w:r w:rsidRPr="00270339">
        <w:rPr>
          <w:rFonts w:asciiTheme="minorHAnsi" w:hAnsiTheme="minorHAnsi" w:cstheme="minorHAnsi"/>
          <w:spacing w:val="0"/>
          <w:sz w:val="20"/>
        </w:rPr>
        <w:t>Governor Responsibl</w:t>
      </w:r>
      <w:r>
        <w:rPr>
          <w:rFonts w:asciiTheme="minorHAnsi" w:hAnsiTheme="minorHAnsi" w:cstheme="minorHAnsi"/>
          <w:spacing w:val="0"/>
          <w:sz w:val="20"/>
        </w:rPr>
        <w:t xml:space="preserve">e: </w:t>
      </w:r>
    </w:p>
    <w:p w:rsidR="00270339" w:rsidRDefault="00270339" w:rsidP="00E740C7">
      <w:pPr>
        <w:pStyle w:val="CompanyName"/>
        <w:framePr w:w="0" w:hRule="auto" w:hSpace="0" w:vSpace="0" w:wrap="auto" w:vAnchor="margin" w:hAnchor="text" w:xAlign="left" w:yAlign="inline"/>
        <w:spacing w:line="240" w:lineRule="auto"/>
        <w:rPr>
          <w:b w:val="0"/>
          <w:kern w:val="20"/>
          <w:sz w:val="24"/>
        </w:rPr>
      </w:pPr>
    </w:p>
    <w:p w:rsidR="003C1F26" w:rsidRPr="00E740C7" w:rsidRDefault="003C1F26" w:rsidP="00E740C7">
      <w:pPr>
        <w:pStyle w:val="CompanyName"/>
        <w:framePr w:w="0" w:hRule="auto" w:hSpace="0" w:vSpace="0" w:wrap="auto" w:vAnchor="margin" w:hAnchor="text" w:xAlign="left" w:yAlign="inline"/>
        <w:spacing w:line="240" w:lineRule="auto"/>
        <w:rPr>
          <w:b w:val="0"/>
          <w:kern w:val="20"/>
          <w:sz w:val="24"/>
        </w:rPr>
        <w:sectPr w:rsidR="003C1F26" w:rsidRPr="00E740C7" w:rsidSect="008C42B2">
          <w:footerReference w:type="default" r:id="rId10"/>
          <w:type w:val="continuous"/>
          <w:pgSz w:w="11907" w:h="16840" w:code="9"/>
          <w:pgMar w:top="1440" w:right="1440" w:bottom="1440" w:left="1440" w:header="1440" w:footer="720" w:gutter="0"/>
          <w:cols w:space="708"/>
          <w:noEndnote/>
          <w:docGrid w:linePitch="254"/>
        </w:sectPr>
      </w:pPr>
    </w:p>
    <w:p w:rsidR="00270339" w:rsidRPr="00270339" w:rsidRDefault="00270339" w:rsidP="00270339">
      <w:pPr>
        <w:jc w:val="center"/>
        <w:rPr>
          <w:rFonts w:asciiTheme="minorHAnsi" w:hAnsiTheme="minorHAnsi" w:cstheme="minorHAnsi"/>
          <w:sz w:val="36"/>
          <w:szCs w:val="36"/>
          <w:u w:val="single"/>
        </w:rPr>
      </w:pPr>
      <w:r w:rsidRPr="00270339">
        <w:rPr>
          <w:rFonts w:asciiTheme="minorHAnsi" w:hAnsiTheme="minorHAnsi" w:cstheme="minorHAnsi"/>
          <w:sz w:val="36"/>
          <w:szCs w:val="36"/>
          <w:u w:val="single"/>
        </w:rPr>
        <w:lastRenderedPageBreak/>
        <w:t>Contents</w:t>
      </w:r>
    </w:p>
    <w:p w:rsidR="00270339" w:rsidRPr="00270339" w:rsidRDefault="00270339" w:rsidP="00270339">
      <w:pPr>
        <w:rPr>
          <w:rFonts w:asciiTheme="minorHAnsi" w:hAnsiTheme="minorHAnsi" w:cstheme="minorHAnsi"/>
        </w:rPr>
      </w:pPr>
    </w:p>
    <w:p w:rsidR="00270339" w:rsidRPr="00270339" w:rsidRDefault="00270339" w:rsidP="00CD6D84">
      <w:pPr>
        <w:rPr>
          <w:rFonts w:asciiTheme="minorHAnsi" w:hAnsiTheme="minorHAnsi" w:cstheme="minorHAnsi"/>
          <w:b/>
        </w:rPr>
      </w:pPr>
    </w:p>
    <w:p w:rsidR="00CD6D84" w:rsidRPr="003C1F26" w:rsidRDefault="00CD6D84" w:rsidP="00CD6D84">
      <w:pPr>
        <w:numPr>
          <w:ilvl w:val="0"/>
          <w:numId w:val="19"/>
        </w:numPr>
        <w:rPr>
          <w:rFonts w:asciiTheme="minorHAnsi" w:hAnsiTheme="minorHAnsi" w:cstheme="minorHAnsi"/>
        </w:rPr>
      </w:pPr>
      <w:r w:rsidRPr="003C1F26">
        <w:rPr>
          <w:rFonts w:asciiTheme="minorHAnsi" w:hAnsiTheme="minorHAnsi" w:cstheme="minorHAnsi"/>
        </w:rPr>
        <w:t xml:space="preserve">Aims, purpose and philosophy </w:t>
      </w:r>
    </w:p>
    <w:p w:rsidR="00317C80" w:rsidRPr="003C1F26" w:rsidRDefault="00317C80" w:rsidP="00317C80">
      <w:pPr>
        <w:rPr>
          <w:rFonts w:asciiTheme="minorHAnsi" w:hAnsiTheme="minorHAnsi" w:cstheme="minorHAnsi"/>
        </w:rPr>
      </w:pPr>
    </w:p>
    <w:p w:rsidR="00317C80" w:rsidRPr="003C1F26" w:rsidRDefault="00317C80" w:rsidP="00CD6D84">
      <w:pPr>
        <w:numPr>
          <w:ilvl w:val="0"/>
          <w:numId w:val="18"/>
        </w:numPr>
        <w:rPr>
          <w:rFonts w:asciiTheme="minorHAnsi" w:hAnsiTheme="minorHAnsi" w:cstheme="minorHAnsi"/>
        </w:rPr>
      </w:pPr>
      <w:r w:rsidRPr="003C1F26">
        <w:rPr>
          <w:rFonts w:asciiTheme="minorHAnsi" w:hAnsiTheme="minorHAnsi" w:cstheme="minorHAnsi"/>
        </w:rPr>
        <w:t>Assessment systems</w:t>
      </w:r>
      <w:r w:rsidR="00D63286" w:rsidRPr="003C1F26">
        <w:rPr>
          <w:rFonts w:asciiTheme="minorHAnsi" w:hAnsiTheme="minorHAnsi" w:cstheme="minorHAnsi"/>
        </w:rPr>
        <w:t xml:space="preserve"> and recording</w:t>
      </w:r>
    </w:p>
    <w:p w:rsidR="00317C80" w:rsidRPr="003C1F26" w:rsidRDefault="00317C80" w:rsidP="00317C80">
      <w:pPr>
        <w:numPr>
          <w:ilvl w:val="1"/>
          <w:numId w:val="18"/>
        </w:numPr>
        <w:rPr>
          <w:rFonts w:asciiTheme="minorHAnsi" w:hAnsiTheme="minorHAnsi" w:cstheme="minorHAnsi"/>
        </w:rPr>
      </w:pPr>
      <w:r w:rsidRPr="003C1F26">
        <w:rPr>
          <w:rFonts w:asciiTheme="minorHAnsi" w:hAnsiTheme="minorHAnsi" w:cstheme="minorHAnsi"/>
        </w:rPr>
        <w:t>PIVAT’s</w:t>
      </w:r>
    </w:p>
    <w:p w:rsidR="00317C80" w:rsidRDefault="00317C80" w:rsidP="00317C80">
      <w:pPr>
        <w:numPr>
          <w:ilvl w:val="1"/>
          <w:numId w:val="18"/>
        </w:numPr>
        <w:rPr>
          <w:rFonts w:asciiTheme="minorHAnsi" w:hAnsiTheme="minorHAnsi" w:cstheme="minorHAnsi"/>
        </w:rPr>
      </w:pPr>
      <w:r w:rsidRPr="003C1F26">
        <w:rPr>
          <w:rFonts w:asciiTheme="minorHAnsi" w:hAnsiTheme="minorHAnsi" w:cstheme="minorHAnsi"/>
        </w:rPr>
        <w:t>P levels</w:t>
      </w:r>
    </w:p>
    <w:p w:rsidR="00821FE7" w:rsidRPr="003C1F26" w:rsidRDefault="00821FE7" w:rsidP="00317C80">
      <w:pPr>
        <w:numPr>
          <w:ilvl w:val="1"/>
          <w:numId w:val="18"/>
        </w:numPr>
        <w:rPr>
          <w:rFonts w:asciiTheme="minorHAnsi" w:hAnsiTheme="minorHAnsi" w:cstheme="minorHAnsi"/>
        </w:rPr>
      </w:pPr>
      <w:proofErr w:type="spellStart"/>
      <w:r>
        <w:rPr>
          <w:rFonts w:asciiTheme="minorHAnsi" w:hAnsiTheme="minorHAnsi" w:cstheme="minorHAnsi"/>
        </w:rPr>
        <w:t>Rochford</w:t>
      </w:r>
      <w:proofErr w:type="spellEnd"/>
      <w:r>
        <w:rPr>
          <w:rFonts w:asciiTheme="minorHAnsi" w:hAnsiTheme="minorHAnsi" w:cstheme="minorHAnsi"/>
        </w:rPr>
        <w:t xml:space="preserve"> review </w:t>
      </w:r>
    </w:p>
    <w:p w:rsidR="00E37BC4" w:rsidRPr="003C1F26" w:rsidRDefault="00E37BC4" w:rsidP="00317C80">
      <w:pPr>
        <w:numPr>
          <w:ilvl w:val="1"/>
          <w:numId w:val="18"/>
        </w:numPr>
        <w:rPr>
          <w:rFonts w:asciiTheme="minorHAnsi" w:hAnsiTheme="minorHAnsi" w:cstheme="minorHAnsi"/>
        </w:rPr>
      </w:pPr>
      <w:r w:rsidRPr="003C1F26">
        <w:rPr>
          <w:rFonts w:asciiTheme="minorHAnsi" w:hAnsiTheme="minorHAnsi" w:cstheme="minorHAnsi"/>
        </w:rPr>
        <w:t>Electronic recording system</w:t>
      </w:r>
    </w:p>
    <w:p w:rsidR="009F48BB" w:rsidRPr="003C1F26" w:rsidRDefault="009F48BB" w:rsidP="00317C80">
      <w:pPr>
        <w:numPr>
          <w:ilvl w:val="1"/>
          <w:numId w:val="18"/>
        </w:numPr>
        <w:rPr>
          <w:rFonts w:asciiTheme="minorHAnsi" w:hAnsiTheme="minorHAnsi" w:cstheme="minorHAnsi"/>
        </w:rPr>
      </w:pPr>
      <w:r w:rsidRPr="003C1F26">
        <w:rPr>
          <w:rFonts w:asciiTheme="minorHAnsi" w:hAnsiTheme="minorHAnsi" w:cstheme="minorHAnsi"/>
        </w:rPr>
        <w:t>IEP’s</w:t>
      </w:r>
    </w:p>
    <w:p w:rsidR="00CD6D84" w:rsidRPr="003C1F26" w:rsidRDefault="00CD6D84" w:rsidP="00317C80">
      <w:pPr>
        <w:numPr>
          <w:ilvl w:val="1"/>
          <w:numId w:val="18"/>
        </w:numPr>
        <w:rPr>
          <w:rFonts w:asciiTheme="minorHAnsi" w:hAnsiTheme="minorHAnsi" w:cstheme="minorHAnsi"/>
        </w:rPr>
      </w:pPr>
      <w:r w:rsidRPr="003C1F26">
        <w:rPr>
          <w:rFonts w:asciiTheme="minorHAnsi" w:hAnsiTheme="minorHAnsi" w:cstheme="minorHAnsi"/>
        </w:rPr>
        <w:t>Progress files</w:t>
      </w:r>
    </w:p>
    <w:p w:rsidR="009F48BB" w:rsidRPr="003C1F26" w:rsidRDefault="009F48BB" w:rsidP="00D63286">
      <w:pPr>
        <w:numPr>
          <w:ilvl w:val="1"/>
          <w:numId w:val="18"/>
        </w:numPr>
        <w:rPr>
          <w:rFonts w:asciiTheme="minorHAnsi" w:hAnsiTheme="minorHAnsi" w:cstheme="minorHAnsi"/>
        </w:rPr>
      </w:pPr>
      <w:r w:rsidRPr="003C1F26">
        <w:rPr>
          <w:rFonts w:asciiTheme="minorHAnsi" w:hAnsiTheme="minorHAnsi" w:cstheme="minorHAnsi"/>
        </w:rPr>
        <w:t>Marking</w:t>
      </w:r>
    </w:p>
    <w:p w:rsidR="00627A2B" w:rsidRPr="003C1F26" w:rsidRDefault="00627A2B" w:rsidP="00D63286">
      <w:pPr>
        <w:numPr>
          <w:ilvl w:val="1"/>
          <w:numId w:val="18"/>
        </w:numPr>
        <w:rPr>
          <w:rFonts w:asciiTheme="minorHAnsi" w:hAnsiTheme="minorHAnsi" w:cstheme="minorHAnsi"/>
        </w:rPr>
      </w:pPr>
      <w:r w:rsidRPr="003C1F26">
        <w:rPr>
          <w:rFonts w:asciiTheme="minorHAnsi" w:hAnsiTheme="minorHAnsi" w:cstheme="minorHAnsi"/>
        </w:rPr>
        <w:t xml:space="preserve">Moderation </w:t>
      </w:r>
    </w:p>
    <w:p w:rsidR="00C055A1" w:rsidRPr="004039A2" w:rsidRDefault="00C055A1" w:rsidP="00D63286">
      <w:pPr>
        <w:numPr>
          <w:ilvl w:val="1"/>
          <w:numId w:val="18"/>
        </w:numPr>
        <w:rPr>
          <w:rFonts w:asciiTheme="minorHAnsi" w:hAnsiTheme="minorHAnsi" w:cstheme="minorHAnsi"/>
        </w:rPr>
      </w:pPr>
      <w:r w:rsidRPr="004039A2">
        <w:rPr>
          <w:rFonts w:asciiTheme="minorHAnsi" w:hAnsiTheme="minorHAnsi" w:cstheme="minorHAnsi"/>
        </w:rPr>
        <w:t>PMLD assessment (</w:t>
      </w:r>
      <w:proofErr w:type="spellStart"/>
      <w:r w:rsidRPr="004039A2">
        <w:rPr>
          <w:rFonts w:asciiTheme="minorHAnsi" w:hAnsiTheme="minorHAnsi" w:cstheme="minorHAnsi"/>
        </w:rPr>
        <w:t>RfL</w:t>
      </w:r>
      <w:proofErr w:type="spellEnd"/>
      <w:r w:rsidRPr="004039A2">
        <w:rPr>
          <w:rFonts w:asciiTheme="minorHAnsi" w:hAnsiTheme="minorHAnsi" w:cstheme="minorHAnsi"/>
        </w:rPr>
        <w:t xml:space="preserve">) </w:t>
      </w:r>
    </w:p>
    <w:p w:rsidR="005541FD" w:rsidRPr="003C1F26" w:rsidRDefault="005541FD" w:rsidP="003C1F26">
      <w:pPr>
        <w:rPr>
          <w:rFonts w:asciiTheme="minorHAnsi" w:hAnsiTheme="minorHAnsi" w:cstheme="minorHAnsi"/>
        </w:rPr>
      </w:pPr>
    </w:p>
    <w:p w:rsidR="00627A2B" w:rsidRPr="003C1F26" w:rsidRDefault="00627A2B" w:rsidP="00627A2B">
      <w:pPr>
        <w:numPr>
          <w:ilvl w:val="0"/>
          <w:numId w:val="18"/>
        </w:numPr>
        <w:rPr>
          <w:rFonts w:asciiTheme="minorHAnsi" w:hAnsiTheme="minorHAnsi" w:cstheme="minorHAnsi"/>
        </w:rPr>
      </w:pPr>
      <w:r w:rsidRPr="003C1F26">
        <w:rPr>
          <w:rFonts w:asciiTheme="minorHAnsi" w:hAnsiTheme="minorHAnsi" w:cstheme="minorHAnsi"/>
        </w:rPr>
        <w:t>Analysis of Data</w:t>
      </w:r>
    </w:p>
    <w:p w:rsidR="00270339" w:rsidRPr="003C1F26" w:rsidRDefault="00627A2B" w:rsidP="00270339">
      <w:pPr>
        <w:numPr>
          <w:ilvl w:val="1"/>
          <w:numId w:val="18"/>
        </w:numPr>
        <w:rPr>
          <w:rFonts w:asciiTheme="minorHAnsi" w:hAnsiTheme="minorHAnsi" w:cstheme="minorHAnsi"/>
        </w:rPr>
      </w:pPr>
      <w:r w:rsidRPr="003C1F26">
        <w:rPr>
          <w:rFonts w:asciiTheme="minorHAnsi" w:hAnsiTheme="minorHAnsi" w:cstheme="minorHAnsi"/>
        </w:rPr>
        <w:t>Summative reporting</w:t>
      </w:r>
    </w:p>
    <w:p w:rsidR="00627A2B" w:rsidRPr="003C1F26" w:rsidRDefault="00627A2B" w:rsidP="00627A2B">
      <w:pPr>
        <w:numPr>
          <w:ilvl w:val="1"/>
          <w:numId w:val="18"/>
        </w:numPr>
        <w:rPr>
          <w:rFonts w:asciiTheme="minorHAnsi" w:hAnsiTheme="minorHAnsi" w:cstheme="minorHAnsi"/>
        </w:rPr>
      </w:pPr>
      <w:r w:rsidRPr="003C1F26">
        <w:rPr>
          <w:rFonts w:asciiTheme="minorHAnsi" w:hAnsiTheme="minorHAnsi" w:cstheme="minorHAnsi"/>
        </w:rPr>
        <w:t>End of year analysis</w:t>
      </w:r>
    </w:p>
    <w:p w:rsidR="00E740C7" w:rsidRPr="003C1F26" w:rsidRDefault="00AA11CB" w:rsidP="003C1F26">
      <w:pPr>
        <w:numPr>
          <w:ilvl w:val="1"/>
          <w:numId w:val="18"/>
        </w:numPr>
        <w:rPr>
          <w:rFonts w:asciiTheme="minorHAnsi" w:hAnsiTheme="minorHAnsi" w:cstheme="minorHAnsi"/>
        </w:rPr>
      </w:pPr>
      <w:r w:rsidRPr="003C1F26">
        <w:rPr>
          <w:rFonts w:asciiTheme="minorHAnsi" w:hAnsiTheme="minorHAnsi" w:cstheme="minorHAnsi"/>
        </w:rPr>
        <w:t>CASPA</w:t>
      </w:r>
    </w:p>
    <w:p w:rsidR="00627A2B" w:rsidRPr="003C1F26" w:rsidRDefault="00627A2B" w:rsidP="00627A2B">
      <w:pPr>
        <w:numPr>
          <w:ilvl w:val="1"/>
          <w:numId w:val="18"/>
        </w:numPr>
        <w:rPr>
          <w:rFonts w:asciiTheme="minorHAnsi" w:hAnsiTheme="minorHAnsi" w:cstheme="minorHAnsi"/>
        </w:rPr>
      </w:pPr>
      <w:r w:rsidRPr="003C1F26">
        <w:rPr>
          <w:rFonts w:asciiTheme="minorHAnsi" w:hAnsiTheme="minorHAnsi" w:cstheme="minorHAnsi"/>
        </w:rPr>
        <w:t>Target setting</w:t>
      </w:r>
    </w:p>
    <w:p w:rsidR="00627A2B" w:rsidRPr="003C1F26" w:rsidRDefault="00627A2B" w:rsidP="00627A2B">
      <w:pPr>
        <w:numPr>
          <w:ilvl w:val="1"/>
          <w:numId w:val="18"/>
        </w:numPr>
        <w:rPr>
          <w:rFonts w:asciiTheme="minorHAnsi" w:hAnsiTheme="minorHAnsi" w:cstheme="minorHAnsi"/>
        </w:rPr>
      </w:pPr>
      <w:r w:rsidRPr="003C1F26">
        <w:rPr>
          <w:rFonts w:asciiTheme="minorHAnsi" w:hAnsiTheme="minorHAnsi" w:cstheme="minorHAnsi"/>
        </w:rPr>
        <w:t>Progression guidance</w:t>
      </w:r>
    </w:p>
    <w:p w:rsidR="009F48BB" w:rsidRPr="003C1F26" w:rsidRDefault="009F48BB" w:rsidP="009F48BB">
      <w:pPr>
        <w:rPr>
          <w:rFonts w:asciiTheme="minorHAnsi" w:hAnsiTheme="minorHAnsi" w:cstheme="minorHAnsi"/>
        </w:rPr>
      </w:pPr>
    </w:p>
    <w:p w:rsidR="009F48BB" w:rsidRPr="003C1F26" w:rsidRDefault="009F48BB" w:rsidP="009F48BB">
      <w:pPr>
        <w:numPr>
          <w:ilvl w:val="0"/>
          <w:numId w:val="18"/>
        </w:numPr>
        <w:rPr>
          <w:rFonts w:asciiTheme="minorHAnsi" w:hAnsiTheme="minorHAnsi" w:cstheme="minorHAnsi"/>
        </w:rPr>
      </w:pPr>
      <w:r w:rsidRPr="003C1F26">
        <w:rPr>
          <w:rFonts w:asciiTheme="minorHAnsi" w:hAnsiTheme="minorHAnsi" w:cstheme="minorHAnsi"/>
        </w:rPr>
        <w:t>Reporting</w:t>
      </w:r>
    </w:p>
    <w:p w:rsidR="009F48BB" w:rsidRPr="003C1F26" w:rsidRDefault="009F48BB" w:rsidP="009F48BB">
      <w:pPr>
        <w:numPr>
          <w:ilvl w:val="1"/>
          <w:numId w:val="18"/>
        </w:numPr>
        <w:rPr>
          <w:rFonts w:asciiTheme="minorHAnsi" w:hAnsiTheme="minorHAnsi" w:cstheme="minorHAnsi"/>
        </w:rPr>
      </w:pPr>
      <w:r w:rsidRPr="003C1F26">
        <w:rPr>
          <w:rFonts w:asciiTheme="minorHAnsi" w:hAnsiTheme="minorHAnsi" w:cstheme="minorHAnsi"/>
        </w:rPr>
        <w:t>Annual Reports</w:t>
      </w:r>
    </w:p>
    <w:p w:rsidR="009F48BB" w:rsidRPr="003C1F26" w:rsidRDefault="009F48BB" w:rsidP="009F48BB">
      <w:pPr>
        <w:pStyle w:val="BodyText2"/>
        <w:numPr>
          <w:ilvl w:val="1"/>
          <w:numId w:val="18"/>
        </w:numPr>
        <w:jc w:val="left"/>
        <w:rPr>
          <w:rFonts w:asciiTheme="minorHAnsi" w:hAnsiTheme="minorHAnsi" w:cstheme="minorHAnsi"/>
          <w:b w:val="0"/>
          <w:bCs/>
          <w:sz w:val="24"/>
          <w:szCs w:val="24"/>
          <w:u w:val="none"/>
        </w:rPr>
      </w:pPr>
      <w:r w:rsidRPr="003C1F26">
        <w:rPr>
          <w:rFonts w:asciiTheme="minorHAnsi" w:hAnsiTheme="minorHAnsi" w:cstheme="minorHAnsi"/>
          <w:b w:val="0"/>
          <w:bCs/>
          <w:sz w:val="24"/>
          <w:szCs w:val="24"/>
          <w:u w:val="none"/>
        </w:rPr>
        <w:t>End OF Key Stage3 and 4 statutory assessments</w:t>
      </w:r>
    </w:p>
    <w:p w:rsidR="00371485" w:rsidRPr="003C1F26" w:rsidRDefault="00371485" w:rsidP="009F48BB">
      <w:pPr>
        <w:pStyle w:val="BodyText2"/>
        <w:numPr>
          <w:ilvl w:val="1"/>
          <w:numId w:val="18"/>
        </w:numPr>
        <w:jc w:val="left"/>
        <w:rPr>
          <w:rFonts w:asciiTheme="minorHAnsi" w:hAnsiTheme="minorHAnsi" w:cstheme="minorHAnsi"/>
          <w:b w:val="0"/>
          <w:bCs/>
          <w:sz w:val="24"/>
          <w:szCs w:val="24"/>
          <w:u w:val="none"/>
        </w:rPr>
      </w:pPr>
      <w:r w:rsidRPr="003C1F26">
        <w:rPr>
          <w:rFonts w:asciiTheme="minorHAnsi" w:hAnsiTheme="minorHAnsi" w:cstheme="minorHAnsi"/>
          <w:b w:val="0"/>
          <w:bCs/>
          <w:sz w:val="24"/>
          <w:szCs w:val="24"/>
          <w:u w:val="none"/>
        </w:rPr>
        <w:t>Accreditation</w:t>
      </w:r>
    </w:p>
    <w:p w:rsidR="00317C80" w:rsidRPr="003C1F26" w:rsidRDefault="00317C80" w:rsidP="00317C80">
      <w:pPr>
        <w:rPr>
          <w:rFonts w:asciiTheme="minorHAnsi" w:hAnsiTheme="minorHAnsi" w:cstheme="minorHAnsi"/>
        </w:rPr>
      </w:pPr>
    </w:p>
    <w:p w:rsidR="005541FD" w:rsidRPr="003C1F26" w:rsidRDefault="005541FD" w:rsidP="00317C80">
      <w:pPr>
        <w:rPr>
          <w:rFonts w:asciiTheme="minorHAnsi" w:hAnsiTheme="minorHAnsi" w:cstheme="minorHAnsi"/>
        </w:rPr>
      </w:pPr>
    </w:p>
    <w:p w:rsidR="00E37BC4" w:rsidRPr="004039A2" w:rsidRDefault="00E37BC4" w:rsidP="00E37BC4">
      <w:pPr>
        <w:numPr>
          <w:ilvl w:val="0"/>
          <w:numId w:val="19"/>
        </w:numPr>
        <w:rPr>
          <w:rFonts w:asciiTheme="minorHAnsi" w:hAnsiTheme="minorHAnsi" w:cstheme="minorHAnsi"/>
        </w:rPr>
      </w:pPr>
      <w:r w:rsidRPr="004039A2">
        <w:rPr>
          <w:rFonts w:asciiTheme="minorHAnsi" w:hAnsiTheme="minorHAnsi" w:cstheme="minorHAnsi"/>
        </w:rPr>
        <w:t>Assessment for Learning (AFL)</w:t>
      </w:r>
    </w:p>
    <w:p w:rsidR="00E37BC4" w:rsidRPr="004039A2" w:rsidRDefault="00E37BC4" w:rsidP="00627A2B">
      <w:pPr>
        <w:rPr>
          <w:rFonts w:asciiTheme="minorHAnsi" w:hAnsiTheme="minorHAnsi" w:cstheme="minorHAnsi"/>
        </w:rPr>
      </w:pPr>
    </w:p>
    <w:p w:rsidR="00317C80" w:rsidRPr="004039A2" w:rsidRDefault="00CD6D84" w:rsidP="00317C80">
      <w:pPr>
        <w:numPr>
          <w:ilvl w:val="0"/>
          <w:numId w:val="18"/>
        </w:numPr>
        <w:rPr>
          <w:rFonts w:asciiTheme="minorHAnsi" w:hAnsiTheme="minorHAnsi" w:cstheme="minorHAnsi"/>
        </w:rPr>
      </w:pPr>
      <w:r w:rsidRPr="004039A2">
        <w:rPr>
          <w:rFonts w:asciiTheme="minorHAnsi" w:hAnsiTheme="minorHAnsi" w:cstheme="minorHAnsi"/>
        </w:rPr>
        <w:t>Role of Assessment coordinator</w:t>
      </w:r>
    </w:p>
    <w:p w:rsidR="004039A2" w:rsidRPr="004039A2" w:rsidRDefault="004039A2" w:rsidP="004039A2">
      <w:pPr>
        <w:ind w:left="720"/>
        <w:rPr>
          <w:rFonts w:asciiTheme="minorHAnsi" w:hAnsiTheme="minorHAnsi" w:cstheme="minorHAnsi"/>
        </w:rPr>
      </w:pPr>
    </w:p>
    <w:p w:rsidR="003C1F26" w:rsidRPr="004039A2" w:rsidRDefault="003C1F26" w:rsidP="00317C80">
      <w:pPr>
        <w:numPr>
          <w:ilvl w:val="0"/>
          <w:numId w:val="18"/>
        </w:numPr>
        <w:rPr>
          <w:rFonts w:asciiTheme="minorHAnsi" w:hAnsiTheme="minorHAnsi" w:cstheme="minorHAnsi"/>
        </w:rPr>
      </w:pPr>
      <w:r w:rsidRPr="004039A2">
        <w:rPr>
          <w:rFonts w:asciiTheme="minorHAnsi" w:hAnsiTheme="minorHAnsi" w:cstheme="minorHAnsi"/>
        </w:rPr>
        <w:t xml:space="preserve">Planning </w:t>
      </w:r>
    </w:p>
    <w:p w:rsidR="004039A2" w:rsidRPr="004039A2" w:rsidRDefault="004039A2" w:rsidP="004039A2">
      <w:pPr>
        <w:rPr>
          <w:rFonts w:asciiTheme="minorHAnsi" w:hAnsiTheme="minorHAnsi" w:cstheme="minorHAnsi"/>
        </w:rPr>
      </w:pPr>
    </w:p>
    <w:p w:rsidR="003C1F26" w:rsidRPr="004039A2" w:rsidRDefault="003C1F26" w:rsidP="003C1F26">
      <w:pPr>
        <w:pStyle w:val="ListParagraph"/>
        <w:numPr>
          <w:ilvl w:val="0"/>
          <w:numId w:val="18"/>
        </w:numPr>
        <w:shd w:val="clear" w:color="auto" w:fill="FFFFFF"/>
        <w:jc w:val="both"/>
        <w:rPr>
          <w:rFonts w:asciiTheme="minorHAnsi" w:hAnsiTheme="minorHAnsi" w:cstheme="minorHAnsi"/>
        </w:rPr>
      </w:pPr>
      <w:r w:rsidRPr="004039A2">
        <w:rPr>
          <w:rFonts w:asciiTheme="minorHAnsi" w:hAnsiTheme="minorHAnsi" w:cstheme="minorHAnsi"/>
          <w:bCs/>
        </w:rPr>
        <w:t>EHCP’s</w:t>
      </w:r>
    </w:p>
    <w:p w:rsidR="00691CE0" w:rsidRPr="004039A2" w:rsidRDefault="00691CE0" w:rsidP="004039A2">
      <w:pPr>
        <w:pStyle w:val="ListParagraph"/>
        <w:numPr>
          <w:ilvl w:val="1"/>
          <w:numId w:val="18"/>
        </w:numPr>
        <w:shd w:val="clear" w:color="auto" w:fill="FFFFFF"/>
        <w:jc w:val="both"/>
        <w:rPr>
          <w:rFonts w:asciiTheme="minorHAnsi" w:hAnsiTheme="minorHAnsi" w:cstheme="minorHAnsi"/>
        </w:rPr>
      </w:pPr>
      <w:r w:rsidRPr="004039A2">
        <w:rPr>
          <w:rStyle w:val="il"/>
          <w:rFonts w:asciiTheme="minorHAnsi" w:hAnsiTheme="minorHAnsi" w:cstheme="minorHAnsi"/>
          <w:bCs/>
        </w:rPr>
        <w:t xml:space="preserve">Annual Reviews </w:t>
      </w:r>
    </w:p>
    <w:p w:rsidR="003C1F26" w:rsidRPr="004039A2" w:rsidRDefault="003C1F26" w:rsidP="00D375F1">
      <w:pPr>
        <w:rPr>
          <w:rFonts w:asciiTheme="minorHAnsi" w:hAnsiTheme="minorHAnsi" w:cstheme="minorHAnsi"/>
        </w:rPr>
      </w:pPr>
    </w:p>
    <w:p w:rsidR="008C42B2" w:rsidRPr="00270339" w:rsidRDefault="00CD6D84" w:rsidP="005B03B8">
      <w:pPr>
        <w:jc w:val="both"/>
        <w:rPr>
          <w:rFonts w:asciiTheme="minorHAnsi" w:hAnsiTheme="minorHAnsi" w:cstheme="minorHAnsi"/>
          <w:b/>
          <w:sz w:val="28"/>
          <w:szCs w:val="28"/>
          <w:u w:val="single"/>
        </w:rPr>
        <w:sectPr w:rsidR="008C42B2" w:rsidRPr="00270339" w:rsidSect="003C1F26">
          <w:type w:val="continuous"/>
          <w:pgSz w:w="11907" w:h="16840" w:code="9"/>
          <w:pgMar w:top="1440" w:right="1440" w:bottom="1440" w:left="1440" w:header="1440" w:footer="720" w:gutter="0"/>
          <w:cols w:space="708"/>
          <w:noEndnote/>
          <w:docGrid w:linePitch="254"/>
        </w:sectPr>
      </w:pPr>
      <w:r w:rsidRPr="003C1F26">
        <w:rPr>
          <w:rFonts w:asciiTheme="minorHAnsi" w:hAnsiTheme="minorHAnsi" w:cstheme="minorHAnsi"/>
          <w:sz w:val="28"/>
          <w:szCs w:val="28"/>
          <w:u w:val="single"/>
        </w:rPr>
        <w:br w:type="page"/>
      </w:r>
    </w:p>
    <w:p w:rsidR="00AA6257" w:rsidRPr="00270339" w:rsidRDefault="00E740C7" w:rsidP="005B03B8">
      <w:pPr>
        <w:jc w:val="both"/>
        <w:rPr>
          <w:rFonts w:asciiTheme="minorHAnsi" w:hAnsiTheme="minorHAnsi" w:cstheme="minorHAnsi"/>
          <w:b/>
        </w:rPr>
      </w:pPr>
      <w:r w:rsidRPr="00270339">
        <w:rPr>
          <w:rFonts w:asciiTheme="minorHAnsi" w:hAnsiTheme="minorHAnsi" w:cstheme="minorHAnsi"/>
          <w:b/>
        </w:rPr>
        <w:lastRenderedPageBreak/>
        <w:t xml:space="preserve">Aims, </w:t>
      </w:r>
      <w:r w:rsidR="00AA6257" w:rsidRPr="00270339">
        <w:rPr>
          <w:rFonts w:asciiTheme="minorHAnsi" w:hAnsiTheme="minorHAnsi" w:cstheme="minorHAnsi"/>
          <w:b/>
        </w:rPr>
        <w:t xml:space="preserve">purpose and philosophy </w:t>
      </w:r>
    </w:p>
    <w:p w:rsidR="006E121A" w:rsidRPr="00270339" w:rsidRDefault="006E121A" w:rsidP="005B03B8">
      <w:pPr>
        <w:jc w:val="both"/>
        <w:rPr>
          <w:rFonts w:asciiTheme="minorHAnsi" w:hAnsiTheme="minorHAnsi" w:cstheme="minorHAnsi"/>
        </w:rPr>
      </w:pPr>
    </w:p>
    <w:p w:rsidR="00EE10A6" w:rsidRPr="00270339" w:rsidRDefault="00EE10A6" w:rsidP="00EE10A6">
      <w:pPr>
        <w:jc w:val="both"/>
        <w:rPr>
          <w:rFonts w:asciiTheme="minorHAnsi" w:hAnsiTheme="minorHAnsi" w:cstheme="minorHAnsi"/>
        </w:rPr>
      </w:pPr>
      <w:r w:rsidRPr="00270339">
        <w:rPr>
          <w:rFonts w:asciiTheme="minorHAnsi" w:hAnsiTheme="minorHAnsi" w:cstheme="minorHAnsi"/>
          <w:i/>
          <w:iCs/>
        </w:rPr>
        <w:t>“Assessment is at the heart of an effective curriculum and is a fundamental part of good teaching and learning. It enables learners to recognise achievement and make progress, and teachers to shape and adapt their teaching to individual needs and aspirations.”</w:t>
      </w:r>
    </w:p>
    <w:p w:rsidR="00EE10A6" w:rsidRPr="00270339" w:rsidRDefault="00EE10A6" w:rsidP="005B03B8">
      <w:pPr>
        <w:jc w:val="both"/>
        <w:rPr>
          <w:rFonts w:asciiTheme="minorHAnsi" w:hAnsiTheme="minorHAnsi" w:cstheme="minorHAnsi"/>
        </w:rPr>
      </w:pPr>
    </w:p>
    <w:p w:rsidR="00EE10A6" w:rsidRPr="00270339" w:rsidRDefault="00D87380" w:rsidP="005B03B8">
      <w:pPr>
        <w:jc w:val="both"/>
        <w:rPr>
          <w:rFonts w:asciiTheme="minorHAnsi" w:hAnsiTheme="minorHAnsi" w:cstheme="minorHAnsi"/>
          <w:i/>
        </w:rPr>
      </w:pPr>
      <w:r w:rsidRPr="00270339">
        <w:rPr>
          <w:rFonts w:asciiTheme="minorHAnsi" w:hAnsiTheme="minorHAnsi" w:cstheme="minorHAnsi"/>
          <w:i/>
        </w:rPr>
        <w:t xml:space="preserve">(From </w:t>
      </w:r>
      <w:r w:rsidR="00EE10A6" w:rsidRPr="00270339">
        <w:rPr>
          <w:rFonts w:asciiTheme="minorHAnsi" w:hAnsiTheme="minorHAnsi" w:cstheme="minorHAnsi"/>
          <w:i/>
        </w:rPr>
        <w:t>Progression Guidance 2011</w:t>
      </w:r>
      <w:r w:rsidRPr="00270339">
        <w:rPr>
          <w:rFonts w:asciiTheme="minorHAnsi" w:hAnsiTheme="minorHAnsi" w:cstheme="minorHAnsi"/>
          <w:i/>
        </w:rPr>
        <w:t>)</w:t>
      </w:r>
    </w:p>
    <w:p w:rsidR="00EE10A6" w:rsidRPr="00270339" w:rsidRDefault="00EE10A6" w:rsidP="005B03B8">
      <w:pPr>
        <w:jc w:val="both"/>
        <w:rPr>
          <w:rFonts w:asciiTheme="minorHAnsi" w:hAnsiTheme="minorHAnsi" w:cstheme="minorHAnsi"/>
        </w:rPr>
      </w:pPr>
    </w:p>
    <w:p w:rsidR="00D324A7" w:rsidRPr="00270339" w:rsidRDefault="00D324A7" w:rsidP="005B03B8">
      <w:pPr>
        <w:jc w:val="both"/>
        <w:rPr>
          <w:rFonts w:asciiTheme="minorHAnsi" w:hAnsiTheme="minorHAnsi" w:cstheme="minorHAnsi"/>
        </w:rPr>
      </w:pPr>
    </w:p>
    <w:p w:rsidR="009C59B6" w:rsidRPr="00270339" w:rsidRDefault="006E121A" w:rsidP="005B03B8">
      <w:pPr>
        <w:autoSpaceDE w:val="0"/>
        <w:autoSpaceDN w:val="0"/>
        <w:adjustRightInd w:val="0"/>
        <w:jc w:val="both"/>
        <w:rPr>
          <w:rFonts w:asciiTheme="minorHAnsi" w:hAnsiTheme="minorHAnsi" w:cstheme="minorHAnsi"/>
          <w:lang w:eastAsia="en-GB"/>
        </w:rPr>
      </w:pPr>
      <w:r w:rsidRPr="00270339">
        <w:rPr>
          <w:rFonts w:asciiTheme="minorHAnsi" w:hAnsiTheme="minorHAnsi" w:cstheme="minorHAnsi"/>
        </w:rPr>
        <w:t xml:space="preserve">In keeping with the ethos of Foxfield School and with the guidelines of the </w:t>
      </w:r>
      <w:proofErr w:type="spellStart"/>
      <w:r w:rsidR="00D87380" w:rsidRPr="00270339">
        <w:rPr>
          <w:rFonts w:asciiTheme="minorHAnsi" w:hAnsiTheme="minorHAnsi" w:cstheme="minorHAnsi"/>
        </w:rPr>
        <w:t>Df</w:t>
      </w:r>
      <w:r w:rsidR="001B702F" w:rsidRPr="00270339">
        <w:rPr>
          <w:rFonts w:asciiTheme="minorHAnsi" w:hAnsiTheme="minorHAnsi" w:cstheme="minorHAnsi"/>
        </w:rPr>
        <w:t>E</w:t>
      </w:r>
      <w:proofErr w:type="spellEnd"/>
      <w:r w:rsidRPr="00270339">
        <w:rPr>
          <w:rFonts w:asciiTheme="minorHAnsi" w:hAnsiTheme="minorHAnsi" w:cstheme="minorHAnsi"/>
        </w:rPr>
        <w:t xml:space="preserve"> and National Curriculum</w:t>
      </w:r>
      <w:r w:rsidR="007545CE" w:rsidRPr="00270339">
        <w:rPr>
          <w:rFonts w:asciiTheme="minorHAnsi" w:hAnsiTheme="minorHAnsi" w:cstheme="minorHAnsi"/>
        </w:rPr>
        <w:t>,</w:t>
      </w:r>
      <w:r w:rsidRPr="00270339">
        <w:rPr>
          <w:rFonts w:asciiTheme="minorHAnsi" w:hAnsiTheme="minorHAnsi" w:cstheme="minorHAnsi"/>
        </w:rPr>
        <w:t xml:space="preserve"> </w:t>
      </w:r>
      <w:r w:rsidR="009C59B6" w:rsidRPr="00270339">
        <w:rPr>
          <w:rFonts w:asciiTheme="minorHAnsi" w:hAnsiTheme="minorHAnsi" w:cstheme="minorHAnsi"/>
        </w:rPr>
        <w:t>assessment at Foxfield</w:t>
      </w:r>
      <w:r w:rsidRPr="00270339">
        <w:rPr>
          <w:rFonts w:asciiTheme="minorHAnsi" w:hAnsiTheme="minorHAnsi" w:cstheme="minorHAnsi"/>
        </w:rPr>
        <w:t xml:space="preserve"> strives to ensure that all pupils have the chance to succeed, whatever their individual needs and the potential barriers to their learning may be.</w:t>
      </w:r>
      <w:r w:rsidR="009C59B6" w:rsidRPr="00270339">
        <w:rPr>
          <w:rFonts w:asciiTheme="minorHAnsi" w:hAnsiTheme="minorHAnsi" w:cstheme="minorHAnsi"/>
          <w:lang w:eastAsia="en-GB"/>
        </w:rPr>
        <w:t xml:space="preserve"> Continued monitoring of pupils progress gives a clear picture of what each child is doing. It is important that the teacher knows what has been remembered, what skills have been acquired, and what concepts have been understood. This enables teachers to reflect on what children are doing and informs future planning.</w:t>
      </w:r>
    </w:p>
    <w:p w:rsidR="009C59B6" w:rsidRPr="00270339" w:rsidRDefault="009C59B6" w:rsidP="005B03B8">
      <w:pPr>
        <w:autoSpaceDE w:val="0"/>
        <w:autoSpaceDN w:val="0"/>
        <w:adjustRightInd w:val="0"/>
        <w:jc w:val="both"/>
        <w:rPr>
          <w:rFonts w:asciiTheme="minorHAnsi" w:hAnsiTheme="minorHAnsi" w:cstheme="minorHAnsi"/>
          <w:lang w:eastAsia="en-GB"/>
        </w:rPr>
      </w:pPr>
    </w:p>
    <w:p w:rsidR="00BA4750" w:rsidRPr="00270339" w:rsidRDefault="006E121A" w:rsidP="005B03B8">
      <w:pPr>
        <w:jc w:val="both"/>
        <w:rPr>
          <w:rFonts w:asciiTheme="minorHAnsi" w:hAnsiTheme="minorHAnsi" w:cstheme="minorHAnsi"/>
        </w:rPr>
      </w:pPr>
      <w:r w:rsidRPr="00270339">
        <w:rPr>
          <w:rFonts w:asciiTheme="minorHAnsi" w:hAnsiTheme="minorHAnsi" w:cstheme="minorHAnsi"/>
        </w:rPr>
        <w:t xml:space="preserve">The structure of the </w:t>
      </w:r>
      <w:r w:rsidR="00CB2A88" w:rsidRPr="00270339">
        <w:rPr>
          <w:rFonts w:asciiTheme="minorHAnsi" w:hAnsiTheme="minorHAnsi" w:cstheme="minorHAnsi"/>
        </w:rPr>
        <w:t>assessment</w:t>
      </w:r>
      <w:r w:rsidRPr="00270339">
        <w:rPr>
          <w:rFonts w:asciiTheme="minorHAnsi" w:hAnsiTheme="minorHAnsi" w:cstheme="minorHAnsi"/>
        </w:rPr>
        <w:t xml:space="preserve"> system aims to provide opportunities for all pupils to</w:t>
      </w:r>
      <w:r w:rsidR="00BA4750" w:rsidRPr="00270339">
        <w:rPr>
          <w:rFonts w:asciiTheme="minorHAnsi" w:hAnsiTheme="minorHAnsi" w:cstheme="minorHAnsi"/>
        </w:rPr>
        <w:t>:-</w:t>
      </w:r>
    </w:p>
    <w:p w:rsidR="00BA4750" w:rsidRPr="00270339" w:rsidRDefault="00BA4750" w:rsidP="005B03B8">
      <w:pPr>
        <w:jc w:val="both"/>
        <w:rPr>
          <w:rFonts w:asciiTheme="minorHAnsi" w:hAnsiTheme="minorHAnsi" w:cstheme="minorHAnsi"/>
        </w:rPr>
      </w:pPr>
    </w:p>
    <w:p w:rsidR="00BA4750" w:rsidRPr="00270339" w:rsidRDefault="006E121A" w:rsidP="005B03B8">
      <w:pPr>
        <w:numPr>
          <w:ilvl w:val="0"/>
          <w:numId w:val="13"/>
        </w:numPr>
        <w:jc w:val="both"/>
        <w:rPr>
          <w:rFonts w:asciiTheme="minorHAnsi" w:hAnsiTheme="minorHAnsi" w:cstheme="minorHAnsi"/>
        </w:rPr>
      </w:pPr>
      <w:r w:rsidRPr="00270339">
        <w:rPr>
          <w:rFonts w:asciiTheme="minorHAnsi" w:hAnsiTheme="minorHAnsi" w:cstheme="minorHAnsi"/>
        </w:rPr>
        <w:t xml:space="preserve">learn and to achieve, </w:t>
      </w:r>
    </w:p>
    <w:p w:rsidR="00BA4750" w:rsidRPr="00270339" w:rsidRDefault="006E121A" w:rsidP="005B03B8">
      <w:pPr>
        <w:numPr>
          <w:ilvl w:val="0"/>
          <w:numId w:val="13"/>
        </w:numPr>
        <w:jc w:val="both"/>
        <w:rPr>
          <w:rFonts w:asciiTheme="minorHAnsi" w:hAnsiTheme="minorHAnsi" w:cstheme="minorHAnsi"/>
        </w:rPr>
      </w:pPr>
      <w:r w:rsidRPr="00270339">
        <w:rPr>
          <w:rFonts w:asciiTheme="minorHAnsi" w:hAnsiTheme="minorHAnsi" w:cstheme="minorHAnsi"/>
        </w:rPr>
        <w:t xml:space="preserve">to promote pupil's spiritual, moral, social and cultural development </w:t>
      </w:r>
    </w:p>
    <w:p w:rsidR="00BA4750" w:rsidRPr="00270339" w:rsidRDefault="006E121A" w:rsidP="005B03B8">
      <w:pPr>
        <w:numPr>
          <w:ilvl w:val="0"/>
          <w:numId w:val="13"/>
        </w:numPr>
        <w:jc w:val="both"/>
        <w:rPr>
          <w:rFonts w:asciiTheme="minorHAnsi" w:hAnsiTheme="minorHAnsi" w:cstheme="minorHAnsi"/>
        </w:rPr>
      </w:pPr>
      <w:r w:rsidRPr="00270339">
        <w:rPr>
          <w:rFonts w:asciiTheme="minorHAnsi" w:hAnsiTheme="minorHAnsi" w:cstheme="minorHAnsi"/>
        </w:rPr>
        <w:t xml:space="preserve">prepare them for the </w:t>
      </w:r>
      <w:r w:rsidR="00D87380" w:rsidRPr="00270339">
        <w:rPr>
          <w:rFonts w:asciiTheme="minorHAnsi" w:hAnsiTheme="minorHAnsi" w:cstheme="minorHAnsi"/>
        </w:rPr>
        <w:t>opportunities,</w:t>
      </w:r>
      <w:r w:rsidR="00D6562B" w:rsidRPr="00270339">
        <w:rPr>
          <w:rFonts w:asciiTheme="minorHAnsi" w:hAnsiTheme="minorHAnsi" w:cstheme="minorHAnsi"/>
        </w:rPr>
        <w:t xml:space="preserve"> </w:t>
      </w:r>
      <w:r w:rsidR="00D87380" w:rsidRPr="00270339">
        <w:rPr>
          <w:rFonts w:asciiTheme="minorHAnsi" w:hAnsiTheme="minorHAnsi" w:cstheme="minorHAnsi"/>
        </w:rPr>
        <w:t>responsibili</w:t>
      </w:r>
      <w:r w:rsidR="00796AE7" w:rsidRPr="00270339">
        <w:rPr>
          <w:rFonts w:asciiTheme="minorHAnsi" w:hAnsiTheme="minorHAnsi" w:cstheme="minorHAnsi"/>
        </w:rPr>
        <w:t>ti</w:t>
      </w:r>
      <w:r w:rsidR="00D87380" w:rsidRPr="00270339">
        <w:rPr>
          <w:rFonts w:asciiTheme="minorHAnsi" w:hAnsiTheme="minorHAnsi" w:cstheme="minorHAnsi"/>
        </w:rPr>
        <w:t xml:space="preserve">es </w:t>
      </w:r>
      <w:r w:rsidRPr="00270339">
        <w:rPr>
          <w:rFonts w:asciiTheme="minorHAnsi" w:hAnsiTheme="minorHAnsi" w:cstheme="minorHAnsi"/>
        </w:rPr>
        <w:t xml:space="preserve">and experiences of life, </w:t>
      </w:r>
    </w:p>
    <w:p w:rsidR="00BA4750" w:rsidRPr="00270339" w:rsidRDefault="006E121A" w:rsidP="005B03B8">
      <w:pPr>
        <w:numPr>
          <w:ilvl w:val="0"/>
          <w:numId w:val="13"/>
        </w:numPr>
        <w:jc w:val="both"/>
        <w:rPr>
          <w:rFonts w:asciiTheme="minorHAnsi" w:hAnsiTheme="minorHAnsi" w:cstheme="minorHAnsi"/>
        </w:rPr>
      </w:pPr>
      <w:r w:rsidRPr="00270339">
        <w:rPr>
          <w:rFonts w:asciiTheme="minorHAnsi" w:hAnsiTheme="minorHAnsi" w:cstheme="minorHAnsi"/>
        </w:rPr>
        <w:t xml:space="preserve">assessing their ability </w:t>
      </w:r>
      <w:r w:rsidR="00D93518" w:rsidRPr="00270339">
        <w:rPr>
          <w:rFonts w:asciiTheme="minorHAnsi" w:hAnsiTheme="minorHAnsi" w:cstheme="minorHAnsi"/>
        </w:rPr>
        <w:t>and</w:t>
      </w:r>
      <w:r w:rsidRPr="00270339">
        <w:rPr>
          <w:rFonts w:asciiTheme="minorHAnsi" w:hAnsiTheme="minorHAnsi" w:cstheme="minorHAnsi"/>
        </w:rPr>
        <w:t xml:space="preserve"> progress,</w:t>
      </w:r>
    </w:p>
    <w:p w:rsidR="00BA4750" w:rsidRPr="00270339" w:rsidRDefault="006E121A" w:rsidP="005B03B8">
      <w:pPr>
        <w:numPr>
          <w:ilvl w:val="0"/>
          <w:numId w:val="13"/>
        </w:numPr>
        <w:jc w:val="both"/>
        <w:rPr>
          <w:rFonts w:asciiTheme="minorHAnsi" w:hAnsiTheme="minorHAnsi" w:cstheme="minorHAnsi"/>
        </w:rPr>
      </w:pPr>
      <w:r w:rsidRPr="00270339">
        <w:rPr>
          <w:rFonts w:asciiTheme="minorHAnsi" w:hAnsiTheme="minorHAnsi" w:cstheme="minorHAnsi"/>
        </w:rPr>
        <w:t xml:space="preserve">recording their progress in a meaningful way </w:t>
      </w:r>
    </w:p>
    <w:p w:rsidR="00BA4750" w:rsidRPr="00270339" w:rsidRDefault="00984968" w:rsidP="005B03B8">
      <w:pPr>
        <w:numPr>
          <w:ilvl w:val="0"/>
          <w:numId w:val="13"/>
        </w:numPr>
        <w:jc w:val="both"/>
        <w:rPr>
          <w:rFonts w:asciiTheme="minorHAnsi" w:hAnsiTheme="minorHAnsi" w:cstheme="minorHAnsi"/>
        </w:rPr>
      </w:pPr>
      <w:proofErr w:type="gramStart"/>
      <w:r w:rsidRPr="00270339">
        <w:rPr>
          <w:rFonts w:asciiTheme="minorHAnsi" w:hAnsiTheme="minorHAnsi" w:cstheme="minorHAnsi"/>
        </w:rPr>
        <w:t>reporting</w:t>
      </w:r>
      <w:proofErr w:type="gramEnd"/>
      <w:r w:rsidR="006E121A" w:rsidRPr="00270339">
        <w:rPr>
          <w:rFonts w:asciiTheme="minorHAnsi" w:hAnsiTheme="minorHAnsi" w:cstheme="minorHAnsi"/>
        </w:rPr>
        <w:t xml:space="preserve"> this progress to parents and relevant bodies. </w:t>
      </w:r>
    </w:p>
    <w:p w:rsidR="00BA4750" w:rsidRPr="00270339" w:rsidRDefault="00BA4750" w:rsidP="005B03B8">
      <w:pPr>
        <w:ind w:left="80"/>
        <w:jc w:val="both"/>
        <w:rPr>
          <w:rFonts w:asciiTheme="minorHAnsi" w:hAnsiTheme="minorHAnsi" w:cstheme="minorHAnsi"/>
        </w:rPr>
      </w:pPr>
    </w:p>
    <w:p w:rsidR="006E121A" w:rsidRPr="00270339" w:rsidRDefault="006E121A" w:rsidP="005B03B8">
      <w:pPr>
        <w:jc w:val="both"/>
        <w:rPr>
          <w:rFonts w:asciiTheme="minorHAnsi" w:hAnsiTheme="minorHAnsi" w:cstheme="minorHAnsi"/>
        </w:rPr>
      </w:pPr>
      <w:r w:rsidRPr="00270339">
        <w:rPr>
          <w:rFonts w:asciiTheme="minorHAnsi" w:hAnsiTheme="minorHAnsi" w:cstheme="minorHAnsi"/>
        </w:rPr>
        <w:lastRenderedPageBreak/>
        <w:t>This is achieved by a comprehensive and cross referenced system involving the planni</w:t>
      </w:r>
      <w:r w:rsidR="00984968" w:rsidRPr="00270339">
        <w:rPr>
          <w:rFonts w:asciiTheme="minorHAnsi" w:hAnsiTheme="minorHAnsi" w:cstheme="minorHAnsi"/>
        </w:rPr>
        <w:t>ng of lessons, the use of IEP’s and</w:t>
      </w:r>
      <w:r w:rsidRPr="00270339">
        <w:rPr>
          <w:rFonts w:asciiTheme="minorHAnsi" w:hAnsiTheme="minorHAnsi" w:cstheme="minorHAnsi"/>
        </w:rPr>
        <w:t xml:space="preserve"> </w:t>
      </w:r>
      <w:r w:rsidR="00C94035" w:rsidRPr="00270339">
        <w:rPr>
          <w:rFonts w:asciiTheme="minorHAnsi" w:hAnsiTheme="minorHAnsi" w:cstheme="minorHAnsi"/>
        </w:rPr>
        <w:t xml:space="preserve">the use of </w:t>
      </w:r>
      <w:r w:rsidRPr="00270339">
        <w:rPr>
          <w:rFonts w:asciiTheme="minorHAnsi" w:hAnsiTheme="minorHAnsi" w:cstheme="minorHAnsi"/>
        </w:rPr>
        <w:t xml:space="preserve">formative </w:t>
      </w:r>
      <w:r w:rsidR="00D93518" w:rsidRPr="00270339">
        <w:rPr>
          <w:rFonts w:asciiTheme="minorHAnsi" w:hAnsiTheme="minorHAnsi" w:cstheme="minorHAnsi"/>
        </w:rPr>
        <w:t>and</w:t>
      </w:r>
      <w:r w:rsidR="007545CE" w:rsidRPr="00270339">
        <w:rPr>
          <w:rFonts w:asciiTheme="minorHAnsi" w:hAnsiTheme="minorHAnsi" w:cstheme="minorHAnsi"/>
        </w:rPr>
        <w:t xml:space="preserve"> summative assessment</w:t>
      </w:r>
      <w:r w:rsidR="00C94035" w:rsidRPr="00270339">
        <w:rPr>
          <w:rFonts w:asciiTheme="minorHAnsi" w:hAnsiTheme="minorHAnsi" w:cstheme="minorHAnsi"/>
        </w:rPr>
        <w:t xml:space="preserve"> data</w:t>
      </w:r>
      <w:r w:rsidRPr="00270339">
        <w:rPr>
          <w:rFonts w:asciiTheme="minorHAnsi" w:hAnsiTheme="minorHAnsi" w:cstheme="minorHAnsi"/>
        </w:rPr>
        <w:t xml:space="preserve">. The school’s </w:t>
      </w:r>
      <w:r w:rsidR="00CB2A88" w:rsidRPr="00270339">
        <w:rPr>
          <w:rFonts w:asciiTheme="minorHAnsi" w:hAnsiTheme="minorHAnsi" w:cstheme="minorHAnsi"/>
        </w:rPr>
        <w:t>assessment</w:t>
      </w:r>
      <w:r w:rsidRPr="00270339">
        <w:rPr>
          <w:rFonts w:asciiTheme="minorHAnsi" w:hAnsiTheme="minorHAnsi" w:cstheme="minorHAnsi"/>
        </w:rPr>
        <w:t xml:space="preserve"> policy meets all statutory requirements.</w:t>
      </w:r>
    </w:p>
    <w:p w:rsidR="00762AD5" w:rsidRPr="00270339" w:rsidRDefault="00762AD5" w:rsidP="005B03B8">
      <w:pPr>
        <w:ind w:left="80"/>
        <w:jc w:val="both"/>
        <w:rPr>
          <w:rFonts w:asciiTheme="minorHAnsi" w:hAnsiTheme="minorHAnsi" w:cstheme="minorHAnsi"/>
        </w:rPr>
      </w:pPr>
    </w:p>
    <w:p w:rsidR="006E121A" w:rsidRPr="00270339" w:rsidRDefault="006E121A" w:rsidP="005B03B8">
      <w:pPr>
        <w:jc w:val="both"/>
        <w:rPr>
          <w:rFonts w:asciiTheme="minorHAnsi" w:hAnsiTheme="minorHAnsi" w:cstheme="minorHAnsi"/>
        </w:rPr>
      </w:pPr>
      <w:r w:rsidRPr="00270339">
        <w:rPr>
          <w:rFonts w:asciiTheme="minorHAnsi" w:hAnsiTheme="minorHAnsi" w:cstheme="minorHAnsi"/>
        </w:rPr>
        <w:t xml:space="preserve">Therefore the assessment informs and drives the planning and the planning encourages the pupils to fulfil their potential.  </w:t>
      </w:r>
      <w:r w:rsidR="00984968" w:rsidRPr="00270339">
        <w:rPr>
          <w:rFonts w:asciiTheme="minorHAnsi" w:hAnsiTheme="minorHAnsi" w:cstheme="minorHAnsi"/>
        </w:rPr>
        <w:t xml:space="preserve">Assessment at Foxfield strives to join up all the elements and </w:t>
      </w:r>
      <w:proofErr w:type="gramStart"/>
      <w:r w:rsidR="00984968" w:rsidRPr="00270339">
        <w:rPr>
          <w:rFonts w:asciiTheme="minorHAnsi" w:hAnsiTheme="minorHAnsi" w:cstheme="minorHAnsi"/>
        </w:rPr>
        <w:t>systems involved in monitoring and assessing progress and create</w:t>
      </w:r>
      <w:r w:rsidR="00E7147A" w:rsidRPr="00270339">
        <w:rPr>
          <w:rFonts w:asciiTheme="minorHAnsi" w:hAnsiTheme="minorHAnsi" w:cstheme="minorHAnsi"/>
        </w:rPr>
        <w:t>s</w:t>
      </w:r>
      <w:proofErr w:type="gramEnd"/>
      <w:r w:rsidR="00984968" w:rsidRPr="00270339">
        <w:rPr>
          <w:rFonts w:asciiTheme="minorHAnsi" w:hAnsiTheme="minorHAnsi" w:cstheme="minorHAnsi"/>
        </w:rPr>
        <w:t xml:space="preserve"> a cohesive and relevant approach which supports teaching and learning and the development of pupils and the school as a whole. </w:t>
      </w:r>
    </w:p>
    <w:p w:rsidR="00E740C7" w:rsidRPr="00270339" w:rsidRDefault="00E740C7" w:rsidP="00371485">
      <w:pPr>
        <w:jc w:val="both"/>
        <w:rPr>
          <w:rFonts w:asciiTheme="minorHAnsi" w:hAnsiTheme="minorHAnsi" w:cstheme="minorHAnsi"/>
        </w:rPr>
      </w:pPr>
    </w:p>
    <w:p w:rsidR="00C747B7" w:rsidRPr="00270339" w:rsidRDefault="00C747B7" w:rsidP="00371485">
      <w:pPr>
        <w:jc w:val="both"/>
        <w:rPr>
          <w:rFonts w:asciiTheme="minorHAnsi" w:hAnsiTheme="minorHAnsi" w:cstheme="minorHAnsi"/>
          <w:b/>
          <w:u w:val="single"/>
        </w:rPr>
      </w:pPr>
    </w:p>
    <w:p w:rsidR="009F48BB" w:rsidRPr="00270339" w:rsidRDefault="003C1F26" w:rsidP="00371485">
      <w:pPr>
        <w:jc w:val="both"/>
        <w:rPr>
          <w:rFonts w:asciiTheme="minorHAnsi" w:hAnsiTheme="minorHAnsi" w:cstheme="minorHAnsi"/>
        </w:rPr>
      </w:pPr>
      <w:r>
        <w:rPr>
          <w:rFonts w:asciiTheme="minorHAnsi" w:hAnsiTheme="minorHAnsi" w:cstheme="minorHAnsi"/>
          <w:b/>
          <w:u w:val="single"/>
        </w:rPr>
        <w:t>Assessment S</w:t>
      </w:r>
      <w:r w:rsidR="009F48BB" w:rsidRPr="00270339">
        <w:rPr>
          <w:rFonts w:asciiTheme="minorHAnsi" w:hAnsiTheme="minorHAnsi" w:cstheme="minorHAnsi"/>
          <w:b/>
          <w:u w:val="single"/>
        </w:rPr>
        <w:t>ystems</w:t>
      </w:r>
      <w:r>
        <w:rPr>
          <w:rFonts w:asciiTheme="minorHAnsi" w:hAnsiTheme="minorHAnsi" w:cstheme="minorHAnsi"/>
          <w:b/>
          <w:u w:val="single"/>
        </w:rPr>
        <w:t xml:space="preserve"> and R</w:t>
      </w:r>
      <w:r w:rsidR="00295828" w:rsidRPr="00270339">
        <w:rPr>
          <w:rFonts w:asciiTheme="minorHAnsi" w:hAnsiTheme="minorHAnsi" w:cstheme="minorHAnsi"/>
          <w:b/>
          <w:u w:val="single"/>
        </w:rPr>
        <w:t>ecording</w:t>
      </w:r>
    </w:p>
    <w:p w:rsidR="00FF1CBF" w:rsidRPr="00270339" w:rsidRDefault="00FF1CBF" w:rsidP="005B03B8">
      <w:pPr>
        <w:jc w:val="both"/>
        <w:rPr>
          <w:rFonts w:asciiTheme="minorHAnsi" w:hAnsiTheme="minorHAnsi" w:cstheme="minorHAnsi"/>
          <w:b/>
        </w:rPr>
      </w:pPr>
    </w:p>
    <w:p w:rsidR="00295828" w:rsidRPr="00270339" w:rsidRDefault="00295828" w:rsidP="005B03B8">
      <w:pPr>
        <w:jc w:val="both"/>
        <w:rPr>
          <w:rFonts w:asciiTheme="minorHAnsi" w:hAnsiTheme="minorHAnsi" w:cstheme="minorHAnsi"/>
        </w:rPr>
      </w:pPr>
      <w:r w:rsidRPr="00270339">
        <w:rPr>
          <w:rFonts w:asciiTheme="minorHAnsi" w:hAnsiTheme="minorHAnsi" w:cstheme="minorHAnsi"/>
        </w:rPr>
        <w:t>Assessments at Foxfield aim to be recorded in a way that is meaningful and useful to the teacher and the pupil, and easily facilitates feedback</w:t>
      </w:r>
      <w:r w:rsidR="003C1F26">
        <w:rPr>
          <w:rFonts w:asciiTheme="minorHAnsi" w:hAnsiTheme="minorHAnsi" w:cstheme="minorHAnsi"/>
        </w:rPr>
        <w:t xml:space="preserve"> to parents, other teachers, </w:t>
      </w:r>
      <w:r w:rsidRPr="00270339">
        <w:rPr>
          <w:rFonts w:asciiTheme="minorHAnsi" w:hAnsiTheme="minorHAnsi" w:cstheme="minorHAnsi"/>
        </w:rPr>
        <w:t>pupils</w:t>
      </w:r>
      <w:r w:rsidR="003C1F26">
        <w:rPr>
          <w:rFonts w:asciiTheme="minorHAnsi" w:hAnsiTheme="minorHAnsi" w:cstheme="minorHAnsi"/>
        </w:rPr>
        <w:t xml:space="preserve"> and other key stakeholders</w:t>
      </w:r>
      <w:r w:rsidRPr="00270339">
        <w:rPr>
          <w:rFonts w:asciiTheme="minorHAnsi" w:hAnsiTheme="minorHAnsi" w:cstheme="minorHAnsi"/>
        </w:rPr>
        <w:t xml:space="preserve">. </w:t>
      </w:r>
    </w:p>
    <w:p w:rsidR="00295828" w:rsidRPr="00270339" w:rsidRDefault="00295828" w:rsidP="005B03B8">
      <w:pPr>
        <w:jc w:val="both"/>
        <w:rPr>
          <w:rFonts w:asciiTheme="minorHAnsi" w:hAnsiTheme="minorHAnsi" w:cstheme="minorHAnsi"/>
        </w:rPr>
      </w:pPr>
    </w:p>
    <w:p w:rsidR="00295828" w:rsidRPr="00270339" w:rsidRDefault="00295828" w:rsidP="005B03B8">
      <w:pPr>
        <w:jc w:val="both"/>
        <w:rPr>
          <w:rFonts w:asciiTheme="minorHAnsi" w:hAnsiTheme="minorHAnsi" w:cstheme="minorHAnsi"/>
        </w:rPr>
      </w:pPr>
      <w:r w:rsidRPr="00270339">
        <w:rPr>
          <w:rFonts w:asciiTheme="minorHAnsi" w:hAnsiTheme="minorHAnsi" w:cstheme="minorHAnsi"/>
        </w:rPr>
        <w:t>Any recording system must be workable, and consideration needs to be given as to how much and what kind of info</w:t>
      </w:r>
      <w:r w:rsidR="00C94035" w:rsidRPr="00270339">
        <w:rPr>
          <w:rFonts w:asciiTheme="minorHAnsi" w:hAnsiTheme="minorHAnsi" w:cstheme="minorHAnsi"/>
        </w:rPr>
        <w:t xml:space="preserve">rmation should usefully be recorded and kept. </w:t>
      </w:r>
      <w:r w:rsidR="009C59B6" w:rsidRPr="00270339">
        <w:rPr>
          <w:rFonts w:asciiTheme="minorHAnsi" w:hAnsiTheme="minorHAnsi" w:cstheme="minorHAnsi"/>
        </w:rPr>
        <w:t xml:space="preserve">Each of the systems listed below overlap and therefore impact on each other in some way. This supports the need to see all these systems </w:t>
      </w:r>
      <w:r w:rsidR="00A04D0B" w:rsidRPr="00270339">
        <w:rPr>
          <w:rFonts w:asciiTheme="minorHAnsi" w:hAnsiTheme="minorHAnsi" w:cstheme="minorHAnsi"/>
        </w:rPr>
        <w:t xml:space="preserve">as whole and not separate documents. The different systems should </w:t>
      </w:r>
      <w:r w:rsidR="006373E5" w:rsidRPr="00270339">
        <w:rPr>
          <w:rFonts w:asciiTheme="minorHAnsi" w:hAnsiTheme="minorHAnsi" w:cstheme="minorHAnsi"/>
        </w:rPr>
        <w:t>complement</w:t>
      </w:r>
      <w:r w:rsidR="00A04D0B" w:rsidRPr="00270339">
        <w:rPr>
          <w:rFonts w:asciiTheme="minorHAnsi" w:hAnsiTheme="minorHAnsi" w:cstheme="minorHAnsi"/>
        </w:rPr>
        <w:t xml:space="preserve"> each other and provide a holistic summary of the pupil’s attainments, progress and future areas of development.</w:t>
      </w:r>
      <w:r w:rsidRPr="00270339">
        <w:rPr>
          <w:rFonts w:asciiTheme="minorHAnsi" w:hAnsiTheme="minorHAnsi" w:cstheme="minorHAnsi"/>
        </w:rPr>
        <w:t xml:space="preserve"> </w:t>
      </w:r>
    </w:p>
    <w:p w:rsidR="00295828" w:rsidRPr="00270339" w:rsidRDefault="00295828" w:rsidP="005B03B8">
      <w:pPr>
        <w:jc w:val="both"/>
        <w:rPr>
          <w:rFonts w:asciiTheme="minorHAnsi" w:hAnsiTheme="minorHAnsi" w:cstheme="minorHAnsi"/>
          <w:b/>
        </w:rPr>
      </w:pPr>
    </w:p>
    <w:p w:rsidR="00295828" w:rsidRPr="00270339" w:rsidRDefault="00295828" w:rsidP="005B03B8">
      <w:pPr>
        <w:jc w:val="both"/>
        <w:rPr>
          <w:rFonts w:asciiTheme="minorHAnsi" w:hAnsiTheme="minorHAnsi" w:cstheme="minorHAnsi"/>
          <w:b/>
        </w:rPr>
      </w:pPr>
    </w:p>
    <w:p w:rsidR="00947EF4" w:rsidRDefault="00947EF4" w:rsidP="005B03B8">
      <w:pPr>
        <w:jc w:val="both"/>
        <w:rPr>
          <w:rFonts w:asciiTheme="minorHAnsi" w:hAnsiTheme="minorHAnsi" w:cstheme="minorHAnsi"/>
          <w:b/>
        </w:rPr>
      </w:pPr>
    </w:p>
    <w:p w:rsidR="00947EF4" w:rsidRDefault="00947EF4" w:rsidP="005B03B8">
      <w:pPr>
        <w:jc w:val="both"/>
        <w:rPr>
          <w:rFonts w:asciiTheme="minorHAnsi" w:hAnsiTheme="minorHAnsi" w:cstheme="minorHAnsi"/>
          <w:b/>
        </w:rPr>
      </w:pPr>
    </w:p>
    <w:p w:rsidR="00947EF4" w:rsidRDefault="00947EF4" w:rsidP="005B03B8">
      <w:pPr>
        <w:jc w:val="both"/>
        <w:rPr>
          <w:rFonts w:asciiTheme="minorHAnsi" w:hAnsiTheme="minorHAnsi" w:cstheme="minorHAnsi"/>
          <w:b/>
        </w:rPr>
      </w:pPr>
    </w:p>
    <w:p w:rsidR="00947EF4" w:rsidRDefault="00947EF4" w:rsidP="005B03B8">
      <w:pPr>
        <w:jc w:val="both"/>
        <w:rPr>
          <w:rFonts w:asciiTheme="minorHAnsi" w:hAnsiTheme="minorHAnsi" w:cstheme="minorHAnsi"/>
          <w:b/>
        </w:rPr>
      </w:pPr>
    </w:p>
    <w:p w:rsidR="00A86864" w:rsidRPr="00270339" w:rsidRDefault="003F5B7C" w:rsidP="005B03B8">
      <w:pPr>
        <w:jc w:val="both"/>
        <w:rPr>
          <w:rFonts w:asciiTheme="minorHAnsi" w:hAnsiTheme="minorHAnsi" w:cstheme="minorHAnsi"/>
          <w:b/>
        </w:rPr>
      </w:pPr>
      <w:r w:rsidRPr="00270339">
        <w:rPr>
          <w:rFonts w:asciiTheme="minorHAnsi" w:hAnsiTheme="minorHAnsi" w:cstheme="minorHAnsi"/>
          <w:b/>
        </w:rPr>
        <w:lastRenderedPageBreak/>
        <w:t>‘P’</w:t>
      </w:r>
      <w:r w:rsidR="00A274CC" w:rsidRPr="00270339">
        <w:rPr>
          <w:rFonts w:asciiTheme="minorHAnsi" w:hAnsiTheme="minorHAnsi" w:cstheme="minorHAnsi"/>
          <w:b/>
        </w:rPr>
        <w:t xml:space="preserve"> Scales</w:t>
      </w:r>
    </w:p>
    <w:p w:rsidR="00A274CC" w:rsidRPr="00270339" w:rsidRDefault="00A274CC" w:rsidP="005B03B8">
      <w:pPr>
        <w:jc w:val="both"/>
        <w:rPr>
          <w:rFonts w:asciiTheme="minorHAnsi" w:hAnsiTheme="minorHAnsi" w:cstheme="minorHAnsi"/>
          <w:b/>
        </w:rPr>
      </w:pPr>
    </w:p>
    <w:p w:rsidR="00A274CC" w:rsidRPr="00270339" w:rsidRDefault="00A274CC" w:rsidP="005B03B8">
      <w:pPr>
        <w:jc w:val="both"/>
        <w:rPr>
          <w:rFonts w:asciiTheme="minorHAnsi" w:hAnsiTheme="minorHAnsi" w:cstheme="minorHAnsi"/>
        </w:rPr>
      </w:pPr>
      <w:r w:rsidRPr="00270339">
        <w:rPr>
          <w:rFonts w:asciiTheme="minorHAnsi" w:hAnsiTheme="minorHAnsi" w:cstheme="minorHAnsi"/>
        </w:rPr>
        <w:t xml:space="preserve">The </w:t>
      </w:r>
      <w:r w:rsidR="003F5B7C" w:rsidRPr="00270339">
        <w:rPr>
          <w:rFonts w:asciiTheme="minorHAnsi" w:hAnsiTheme="minorHAnsi" w:cstheme="minorHAnsi"/>
        </w:rPr>
        <w:t>‘</w:t>
      </w:r>
      <w:r w:rsidRPr="00270339">
        <w:rPr>
          <w:rFonts w:asciiTheme="minorHAnsi" w:hAnsiTheme="minorHAnsi" w:cstheme="minorHAnsi"/>
        </w:rPr>
        <w:t>P</w:t>
      </w:r>
      <w:r w:rsidR="003F5B7C" w:rsidRPr="00270339">
        <w:rPr>
          <w:rFonts w:asciiTheme="minorHAnsi" w:hAnsiTheme="minorHAnsi" w:cstheme="minorHAnsi"/>
        </w:rPr>
        <w:t>’</w:t>
      </w:r>
      <w:r w:rsidR="00A508BB">
        <w:rPr>
          <w:rFonts w:asciiTheme="minorHAnsi" w:hAnsiTheme="minorHAnsi" w:cstheme="minorHAnsi"/>
        </w:rPr>
        <w:t xml:space="preserve"> S</w:t>
      </w:r>
      <w:r w:rsidRPr="00270339">
        <w:rPr>
          <w:rFonts w:asciiTheme="minorHAnsi" w:hAnsiTheme="minorHAnsi" w:cstheme="minorHAnsi"/>
        </w:rPr>
        <w:t xml:space="preserve">cales are a set of indicators for recording the achievements of pupils with Special Educational Needs working towards level one in the national curriculum programmes of study. For pupils who are working towards level 1, </w:t>
      </w:r>
      <w:r w:rsidR="003F5B7C" w:rsidRPr="00270339">
        <w:rPr>
          <w:rFonts w:asciiTheme="minorHAnsi" w:hAnsiTheme="minorHAnsi" w:cstheme="minorHAnsi"/>
        </w:rPr>
        <w:t>‘</w:t>
      </w:r>
      <w:r w:rsidRPr="00270339">
        <w:rPr>
          <w:rFonts w:asciiTheme="minorHAnsi" w:hAnsiTheme="minorHAnsi" w:cstheme="minorHAnsi"/>
        </w:rPr>
        <w:t>P</w:t>
      </w:r>
      <w:r w:rsidR="003F5B7C" w:rsidRPr="00270339">
        <w:rPr>
          <w:rFonts w:asciiTheme="minorHAnsi" w:hAnsiTheme="minorHAnsi" w:cstheme="minorHAnsi"/>
        </w:rPr>
        <w:t>’</w:t>
      </w:r>
      <w:r w:rsidRPr="00270339">
        <w:rPr>
          <w:rFonts w:asciiTheme="minorHAnsi" w:hAnsiTheme="minorHAnsi" w:cstheme="minorHAnsi"/>
        </w:rPr>
        <w:t xml:space="preserve"> scales provide a means of assessing attainment and progress over time and </w:t>
      </w:r>
      <w:r w:rsidR="00004D7B" w:rsidRPr="00270339">
        <w:rPr>
          <w:rFonts w:asciiTheme="minorHAnsi" w:hAnsiTheme="minorHAnsi" w:cstheme="minorHAnsi"/>
        </w:rPr>
        <w:t>across a range of contexts. At Foxfield</w:t>
      </w:r>
      <w:r w:rsidRPr="00270339">
        <w:rPr>
          <w:rFonts w:asciiTheme="minorHAnsi" w:hAnsiTheme="minorHAnsi" w:cstheme="minorHAnsi"/>
        </w:rPr>
        <w:t xml:space="preserve"> information can be used in reporting to parents with more detailed information on pupils’ progress in relation to the curriculum that they are following.</w:t>
      </w:r>
      <w:r w:rsidR="00D63286" w:rsidRPr="00270339">
        <w:rPr>
          <w:rFonts w:asciiTheme="minorHAnsi" w:hAnsiTheme="minorHAnsi" w:cstheme="minorHAnsi"/>
        </w:rPr>
        <w:t xml:space="preserve"> </w:t>
      </w:r>
      <w:r w:rsidR="003F5B7C" w:rsidRPr="00270339">
        <w:rPr>
          <w:rFonts w:asciiTheme="minorHAnsi" w:hAnsiTheme="minorHAnsi" w:cstheme="minorHAnsi"/>
        </w:rPr>
        <w:t>‘</w:t>
      </w:r>
      <w:r w:rsidR="00D63286" w:rsidRPr="00270339">
        <w:rPr>
          <w:rFonts w:asciiTheme="minorHAnsi" w:hAnsiTheme="minorHAnsi" w:cstheme="minorHAnsi"/>
        </w:rPr>
        <w:t>P</w:t>
      </w:r>
      <w:r w:rsidR="003F5B7C" w:rsidRPr="00270339">
        <w:rPr>
          <w:rFonts w:asciiTheme="minorHAnsi" w:hAnsiTheme="minorHAnsi" w:cstheme="minorHAnsi"/>
        </w:rPr>
        <w:t>’</w:t>
      </w:r>
      <w:r w:rsidR="00D63286" w:rsidRPr="00270339">
        <w:rPr>
          <w:rFonts w:asciiTheme="minorHAnsi" w:hAnsiTheme="minorHAnsi" w:cstheme="minorHAnsi"/>
        </w:rPr>
        <w:t xml:space="preserve"> scales are used at Foxfield to support summative assessment, enabling staff to make and </w:t>
      </w:r>
      <w:r w:rsidR="00857A62" w:rsidRPr="00270339">
        <w:rPr>
          <w:rFonts w:asciiTheme="minorHAnsi" w:hAnsiTheme="minorHAnsi" w:cstheme="minorHAnsi"/>
        </w:rPr>
        <w:t xml:space="preserve">record judgements about pupil’s </w:t>
      </w:r>
      <w:r w:rsidR="00D63286" w:rsidRPr="00270339">
        <w:rPr>
          <w:rFonts w:asciiTheme="minorHAnsi" w:hAnsiTheme="minorHAnsi" w:cstheme="minorHAnsi"/>
        </w:rPr>
        <w:t>attainment at set times in the year. They also provide information for setting targets and for whole-school improvement.</w:t>
      </w:r>
      <w:r w:rsidR="001D4ECE" w:rsidRPr="00270339">
        <w:rPr>
          <w:rFonts w:asciiTheme="minorHAnsi" w:hAnsiTheme="minorHAnsi" w:cstheme="minorHAnsi"/>
        </w:rPr>
        <w:t xml:space="preserve"> </w:t>
      </w:r>
    </w:p>
    <w:p w:rsidR="00A86864" w:rsidRPr="00270339" w:rsidRDefault="00A86864" w:rsidP="005B03B8">
      <w:pPr>
        <w:jc w:val="both"/>
        <w:rPr>
          <w:rFonts w:asciiTheme="minorHAnsi" w:hAnsiTheme="minorHAnsi" w:cstheme="minorHAnsi"/>
          <w:b/>
        </w:rPr>
      </w:pPr>
    </w:p>
    <w:p w:rsidR="00FF1CBF" w:rsidRPr="00270339" w:rsidRDefault="002B6445" w:rsidP="005B03B8">
      <w:pPr>
        <w:jc w:val="both"/>
        <w:rPr>
          <w:rFonts w:asciiTheme="minorHAnsi" w:hAnsiTheme="minorHAnsi" w:cstheme="minorHAnsi"/>
          <w:b/>
        </w:rPr>
      </w:pPr>
      <w:r w:rsidRPr="00270339">
        <w:rPr>
          <w:rFonts w:asciiTheme="minorHAnsi" w:hAnsiTheme="minorHAnsi" w:cstheme="minorHAnsi"/>
          <w:b/>
        </w:rPr>
        <w:t>PIVATS</w:t>
      </w:r>
    </w:p>
    <w:p w:rsidR="002B6445" w:rsidRPr="00270339" w:rsidRDefault="002B6445" w:rsidP="005B03B8">
      <w:pPr>
        <w:pStyle w:val="NormalWeb"/>
        <w:shd w:val="clear" w:color="auto" w:fill="FFFFFF"/>
        <w:jc w:val="both"/>
        <w:rPr>
          <w:rFonts w:asciiTheme="minorHAnsi" w:hAnsiTheme="minorHAnsi" w:cstheme="minorHAnsi"/>
        </w:rPr>
      </w:pPr>
      <w:r w:rsidRPr="00270339">
        <w:rPr>
          <w:rStyle w:val="Strong"/>
          <w:rFonts w:asciiTheme="minorHAnsi" w:hAnsiTheme="minorHAnsi" w:cstheme="minorHAnsi"/>
          <w:b w:val="0"/>
        </w:rPr>
        <w:t>PIVATS</w:t>
      </w:r>
      <w:r w:rsidRPr="00270339">
        <w:rPr>
          <w:rStyle w:val="Strong"/>
          <w:rFonts w:asciiTheme="minorHAnsi" w:hAnsiTheme="minorHAnsi" w:cstheme="minorHAnsi"/>
        </w:rPr>
        <w:t xml:space="preserve"> </w:t>
      </w:r>
      <w:r w:rsidRPr="00270339">
        <w:rPr>
          <w:rFonts w:asciiTheme="minorHAnsi" w:hAnsiTheme="minorHAnsi" w:cstheme="minorHAnsi"/>
        </w:rPr>
        <w:t xml:space="preserve">is an extended version of P Scales. As such, it replaces the P scales for English, Maths, Science, ICT and </w:t>
      </w:r>
      <w:r w:rsidR="00C94035" w:rsidRPr="00270339">
        <w:rPr>
          <w:rFonts w:asciiTheme="minorHAnsi" w:hAnsiTheme="minorHAnsi" w:cstheme="minorHAnsi"/>
        </w:rPr>
        <w:t>PSD</w:t>
      </w:r>
      <w:r w:rsidRPr="00270339">
        <w:rPr>
          <w:rFonts w:asciiTheme="minorHAnsi" w:hAnsiTheme="minorHAnsi" w:cstheme="minorHAnsi"/>
        </w:rPr>
        <w:t xml:space="preserve">. Each of the level descriptions expressed as </w:t>
      </w:r>
      <w:proofErr w:type="gramStart"/>
      <w:r w:rsidRPr="00270339">
        <w:rPr>
          <w:rFonts w:asciiTheme="minorHAnsi" w:hAnsiTheme="minorHAnsi" w:cstheme="minorHAnsi"/>
        </w:rPr>
        <w:t>P1(</w:t>
      </w:r>
      <w:proofErr w:type="spellStart"/>
      <w:proofErr w:type="gramEnd"/>
      <w:r w:rsidRPr="00270339">
        <w:rPr>
          <w:rFonts w:asciiTheme="minorHAnsi" w:hAnsiTheme="minorHAnsi" w:cstheme="minorHAnsi"/>
        </w:rPr>
        <w:t>i</w:t>
      </w:r>
      <w:proofErr w:type="spellEnd"/>
      <w:r w:rsidRPr="00270339">
        <w:rPr>
          <w:rFonts w:asciiTheme="minorHAnsi" w:hAnsiTheme="minorHAnsi" w:cstheme="minorHAnsi"/>
        </w:rPr>
        <w:t>) to P8 and 1C to 4</w:t>
      </w:r>
      <w:r w:rsidR="00495605">
        <w:rPr>
          <w:rFonts w:asciiTheme="minorHAnsi" w:hAnsiTheme="minorHAnsi" w:cstheme="minorHAnsi"/>
        </w:rPr>
        <w:t>. These have</w:t>
      </w:r>
      <w:r w:rsidRPr="00270339">
        <w:rPr>
          <w:rFonts w:asciiTheme="minorHAnsi" w:hAnsiTheme="minorHAnsi" w:cstheme="minorHAnsi"/>
        </w:rPr>
        <w:t xml:space="preserve"> been differentiated into five </w:t>
      </w:r>
      <w:r w:rsidR="00575356" w:rsidRPr="00270339">
        <w:rPr>
          <w:rFonts w:asciiTheme="minorHAnsi" w:hAnsiTheme="minorHAnsi" w:cstheme="minorHAnsi"/>
        </w:rPr>
        <w:t>sub levels</w:t>
      </w:r>
      <w:r w:rsidRPr="00270339">
        <w:rPr>
          <w:rFonts w:asciiTheme="minorHAnsi" w:hAnsiTheme="minorHAnsi" w:cstheme="minorHAnsi"/>
        </w:rPr>
        <w:t xml:space="preserve"> to lead to the P Scale milestone </w:t>
      </w:r>
      <w:r w:rsidR="00575356" w:rsidRPr="00270339">
        <w:rPr>
          <w:rFonts w:asciiTheme="minorHAnsi" w:hAnsiTheme="minorHAnsi" w:cstheme="minorHAnsi"/>
        </w:rPr>
        <w:t>and national curriculum level.</w:t>
      </w:r>
    </w:p>
    <w:p w:rsidR="00CF78B2" w:rsidRDefault="00087D01" w:rsidP="005B03B8">
      <w:pPr>
        <w:jc w:val="both"/>
        <w:rPr>
          <w:rFonts w:asciiTheme="minorHAnsi" w:hAnsiTheme="minorHAnsi" w:cstheme="minorHAnsi"/>
        </w:rPr>
      </w:pPr>
      <w:r w:rsidRPr="00270339">
        <w:rPr>
          <w:rFonts w:asciiTheme="minorHAnsi" w:hAnsiTheme="minorHAnsi" w:cstheme="minorHAnsi"/>
        </w:rPr>
        <w:t xml:space="preserve">At Foxfield </w:t>
      </w:r>
      <w:r w:rsidR="00D93DF6" w:rsidRPr="00270339">
        <w:rPr>
          <w:rFonts w:asciiTheme="minorHAnsi" w:hAnsiTheme="minorHAnsi" w:cstheme="minorHAnsi"/>
        </w:rPr>
        <w:t xml:space="preserve">PIVATS </w:t>
      </w:r>
      <w:r w:rsidR="00CF78B2">
        <w:rPr>
          <w:rFonts w:asciiTheme="minorHAnsi" w:hAnsiTheme="minorHAnsi" w:cstheme="minorHAnsi"/>
        </w:rPr>
        <w:t>are</w:t>
      </w:r>
      <w:r w:rsidRPr="00270339">
        <w:rPr>
          <w:rFonts w:asciiTheme="minorHAnsi" w:hAnsiTheme="minorHAnsi" w:cstheme="minorHAnsi"/>
        </w:rPr>
        <w:t xml:space="preserve"> </w:t>
      </w:r>
      <w:r w:rsidR="00D93DF6" w:rsidRPr="00270339">
        <w:rPr>
          <w:rFonts w:asciiTheme="minorHAnsi" w:hAnsiTheme="minorHAnsi" w:cstheme="minorHAnsi"/>
        </w:rPr>
        <w:t xml:space="preserve">used when making summative assessments. Teachers use PIVATS to make rounded judgements about their pupils' attainment to apply a 'best fit' </w:t>
      </w:r>
      <w:r w:rsidR="007545CE" w:rsidRPr="00270339">
        <w:rPr>
          <w:rFonts w:asciiTheme="minorHAnsi" w:hAnsiTheme="minorHAnsi" w:cstheme="minorHAnsi"/>
        </w:rPr>
        <w:t>assessment</w:t>
      </w:r>
      <w:r w:rsidR="00E667EB" w:rsidRPr="00270339">
        <w:rPr>
          <w:rFonts w:asciiTheme="minorHAnsi" w:hAnsiTheme="minorHAnsi" w:cstheme="minorHAnsi"/>
        </w:rPr>
        <w:t>.</w:t>
      </w:r>
      <w:r w:rsidR="00D93DF6" w:rsidRPr="00270339">
        <w:rPr>
          <w:rFonts w:asciiTheme="minorHAnsi" w:hAnsiTheme="minorHAnsi" w:cstheme="minorHAnsi"/>
        </w:rPr>
        <w:t xml:space="preserve">  The PIVATS performance indicators have been designed to reflect 'can do' statements to assist effective </w:t>
      </w:r>
      <w:r w:rsidR="000653D3" w:rsidRPr="00270339">
        <w:rPr>
          <w:rFonts w:asciiTheme="minorHAnsi" w:hAnsiTheme="minorHAnsi" w:cstheme="minorHAnsi"/>
        </w:rPr>
        <w:t>assessment.</w:t>
      </w:r>
      <w:r w:rsidR="00CF78B2">
        <w:rPr>
          <w:rFonts w:asciiTheme="minorHAnsi" w:hAnsiTheme="minorHAnsi" w:cstheme="minorHAnsi"/>
        </w:rPr>
        <w:t xml:space="preserve"> </w:t>
      </w:r>
    </w:p>
    <w:p w:rsidR="00CF78B2" w:rsidRDefault="00CF78B2" w:rsidP="005B03B8">
      <w:pPr>
        <w:jc w:val="both"/>
        <w:rPr>
          <w:rFonts w:asciiTheme="minorHAnsi" w:hAnsiTheme="minorHAnsi" w:cstheme="minorHAnsi"/>
        </w:rPr>
      </w:pPr>
    </w:p>
    <w:p w:rsidR="00C94035" w:rsidRPr="00270339" w:rsidRDefault="00C94035" w:rsidP="005B03B8">
      <w:pPr>
        <w:jc w:val="both"/>
        <w:rPr>
          <w:rFonts w:asciiTheme="minorHAnsi" w:hAnsiTheme="minorHAnsi" w:cstheme="minorHAnsi"/>
        </w:rPr>
      </w:pPr>
      <w:r w:rsidRPr="00270339">
        <w:rPr>
          <w:rFonts w:asciiTheme="minorHAnsi" w:hAnsiTheme="minorHAnsi" w:cstheme="minorHAnsi"/>
        </w:rPr>
        <w:t xml:space="preserve">To produce more accurate assessment and create a cohesive </w:t>
      </w:r>
      <w:r w:rsidR="00E7147A" w:rsidRPr="00270339">
        <w:rPr>
          <w:rFonts w:asciiTheme="minorHAnsi" w:hAnsiTheme="minorHAnsi" w:cstheme="minorHAnsi"/>
        </w:rPr>
        <w:t>assessment system, Foxfield has</w:t>
      </w:r>
      <w:r w:rsidRPr="00270339">
        <w:rPr>
          <w:rFonts w:asciiTheme="minorHAnsi" w:hAnsiTheme="minorHAnsi" w:cstheme="minorHAnsi"/>
        </w:rPr>
        <w:t xml:space="preserve"> adapted the P levels for subjects not covered by PIVATS. Each subject</w:t>
      </w:r>
      <w:r w:rsidR="00DD07DB" w:rsidRPr="00270339">
        <w:rPr>
          <w:rFonts w:asciiTheme="minorHAnsi" w:hAnsiTheme="minorHAnsi" w:cstheme="minorHAnsi"/>
        </w:rPr>
        <w:t>s P levels ha</w:t>
      </w:r>
      <w:r w:rsidR="00E7147A" w:rsidRPr="00270339">
        <w:rPr>
          <w:rFonts w:asciiTheme="minorHAnsi" w:hAnsiTheme="minorHAnsi" w:cstheme="minorHAnsi"/>
        </w:rPr>
        <w:t>s</w:t>
      </w:r>
      <w:r w:rsidR="00DD07DB" w:rsidRPr="00270339">
        <w:rPr>
          <w:rFonts w:asciiTheme="minorHAnsi" w:hAnsiTheme="minorHAnsi" w:cstheme="minorHAnsi"/>
        </w:rPr>
        <w:t xml:space="preserve"> been broken</w:t>
      </w:r>
      <w:r w:rsidRPr="00270339">
        <w:rPr>
          <w:rFonts w:asciiTheme="minorHAnsi" w:hAnsiTheme="minorHAnsi" w:cstheme="minorHAnsi"/>
        </w:rPr>
        <w:t xml:space="preserve"> </w:t>
      </w:r>
      <w:r w:rsidR="00DD07DB" w:rsidRPr="00270339">
        <w:rPr>
          <w:rFonts w:asciiTheme="minorHAnsi" w:hAnsiTheme="minorHAnsi" w:cstheme="minorHAnsi"/>
        </w:rPr>
        <w:t xml:space="preserve">down </w:t>
      </w:r>
      <w:r w:rsidRPr="00270339">
        <w:rPr>
          <w:rFonts w:asciiTheme="minorHAnsi" w:hAnsiTheme="minorHAnsi" w:cstheme="minorHAnsi"/>
        </w:rPr>
        <w:t xml:space="preserve">into 5 sub levels </w:t>
      </w:r>
      <w:r w:rsidR="00575356" w:rsidRPr="00270339">
        <w:rPr>
          <w:rFonts w:asciiTheme="minorHAnsi" w:hAnsiTheme="minorHAnsi" w:cstheme="minorHAnsi"/>
        </w:rPr>
        <w:t xml:space="preserve">in line with PIVATS. These </w:t>
      </w:r>
      <w:r w:rsidR="00575356" w:rsidRPr="00270339">
        <w:rPr>
          <w:rFonts w:asciiTheme="minorHAnsi" w:hAnsiTheme="minorHAnsi" w:cstheme="minorHAnsi"/>
        </w:rPr>
        <w:lastRenderedPageBreak/>
        <w:t>in-</w:t>
      </w:r>
      <w:r w:rsidR="00627A2B" w:rsidRPr="00270339">
        <w:rPr>
          <w:rFonts w:asciiTheme="minorHAnsi" w:hAnsiTheme="minorHAnsi" w:cstheme="minorHAnsi"/>
        </w:rPr>
        <w:t xml:space="preserve">house </w:t>
      </w:r>
      <w:r w:rsidR="00DD07DB" w:rsidRPr="00270339">
        <w:rPr>
          <w:rFonts w:asciiTheme="minorHAnsi" w:hAnsiTheme="minorHAnsi" w:cstheme="minorHAnsi"/>
        </w:rPr>
        <w:t xml:space="preserve">sub </w:t>
      </w:r>
      <w:r w:rsidR="00627A2B" w:rsidRPr="00270339">
        <w:rPr>
          <w:rFonts w:asciiTheme="minorHAnsi" w:hAnsiTheme="minorHAnsi" w:cstheme="minorHAnsi"/>
        </w:rPr>
        <w:t xml:space="preserve">levels are used </w:t>
      </w:r>
      <w:r w:rsidR="00575356" w:rsidRPr="00270339">
        <w:rPr>
          <w:rFonts w:asciiTheme="minorHAnsi" w:hAnsiTheme="minorHAnsi" w:cstheme="minorHAnsi"/>
        </w:rPr>
        <w:t>for</w:t>
      </w:r>
      <w:r w:rsidR="00627A2B" w:rsidRPr="00270339">
        <w:rPr>
          <w:rFonts w:asciiTheme="minorHAnsi" w:hAnsiTheme="minorHAnsi" w:cstheme="minorHAnsi"/>
        </w:rPr>
        <w:t xml:space="preserve"> assessments</w:t>
      </w:r>
      <w:r w:rsidR="000616D8">
        <w:rPr>
          <w:rFonts w:asciiTheme="minorHAnsi" w:hAnsiTheme="minorHAnsi" w:cstheme="minorHAnsi"/>
        </w:rPr>
        <w:t xml:space="preserve"> for A</w:t>
      </w:r>
      <w:r w:rsidR="00E7147A" w:rsidRPr="00270339">
        <w:rPr>
          <w:rFonts w:asciiTheme="minorHAnsi" w:hAnsiTheme="minorHAnsi" w:cstheme="minorHAnsi"/>
        </w:rPr>
        <w:t>rt, DT, Music, History, G</w:t>
      </w:r>
      <w:r w:rsidR="00627A2B" w:rsidRPr="00270339">
        <w:rPr>
          <w:rFonts w:asciiTheme="minorHAnsi" w:hAnsiTheme="minorHAnsi" w:cstheme="minorHAnsi"/>
        </w:rPr>
        <w:t xml:space="preserve">eography, ILS and R.E. </w:t>
      </w:r>
      <w:r w:rsidR="00575356" w:rsidRPr="00270339">
        <w:rPr>
          <w:rFonts w:asciiTheme="minorHAnsi" w:hAnsiTheme="minorHAnsi" w:cstheme="minorHAnsi"/>
        </w:rPr>
        <w:t xml:space="preserve">with </w:t>
      </w:r>
      <w:r w:rsidR="00627A2B" w:rsidRPr="00270339">
        <w:rPr>
          <w:rFonts w:asciiTheme="minorHAnsi" w:hAnsiTheme="minorHAnsi" w:cstheme="minorHAnsi"/>
        </w:rPr>
        <w:t>progress</w:t>
      </w:r>
      <w:r w:rsidR="00575356" w:rsidRPr="00270339">
        <w:rPr>
          <w:rFonts w:asciiTheme="minorHAnsi" w:hAnsiTheme="minorHAnsi" w:cstheme="minorHAnsi"/>
        </w:rPr>
        <w:t xml:space="preserve"> being</w:t>
      </w:r>
      <w:r w:rsidR="00627A2B" w:rsidRPr="00270339">
        <w:rPr>
          <w:rFonts w:asciiTheme="minorHAnsi" w:hAnsiTheme="minorHAnsi" w:cstheme="minorHAnsi"/>
        </w:rPr>
        <w:t xml:space="preserve"> measured and reported on by each subject coordinator.</w:t>
      </w:r>
    </w:p>
    <w:p w:rsidR="00E37BC4" w:rsidRPr="00270339" w:rsidRDefault="00E37BC4" w:rsidP="005B03B8">
      <w:pPr>
        <w:jc w:val="both"/>
        <w:rPr>
          <w:rFonts w:asciiTheme="minorHAnsi" w:hAnsiTheme="minorHAnsi" w:cstheme="minorHAnsi"/>
        </w:rPr>
      </w:pPr>
    </w:p>
    <w:p w:rsidR="00E37BC4" w:rsidRDefault="00821FE7" w:rsidP="005B03B8">
      <w:pPr>
        <w:jc w:val="both"/>
        <w:rPr>
          <w:rFonts w:asciiTheme="minorHAnsi" w:hAnsiTheme="minorHAnsi" w:cstheme="minorHAnsi"/>
          <w:b/>
        </w:rPr>
      </w:pPr>
      <w:proofErr w:type="spellStart"/>
      <w:r w:rsidRPr="00821FE7">
        <w:rPr>
          <w:rFonts w:asciiTheme="minorHAnsi" w:hAnsiTheme="minorHAnsi" w:cstheme="minorHAnsi"/>
          <w:b/>
        </w:rPr>
        <w:t>Rochford</w:t>
      </w:r>
      <w:proofErr w:type="spellEnd"/>
      <w:r w:rsidRPr="00821FE7">
        <w:rPr>
          <w:rFonts w:asciiTheme="minorHAnsi" w:hAnsiTheme="minorHAnsi" w:cstheme="minorHAnsi"/>
          <w:b/>
        </w:rPr>
        <w:t xml:space="preserve"> review </w:t>
      </w:r>
    </w:p>
    <w:p w:rsidR="00821FE7" w:rsidRDefault="00821FE7" w:rsidP="005B03B8">
      <w:pPr>
        <w:jc w:val="both"/>
        <w:rPr>
          <w:rFonts w:asciiTheme="minorHAnsi" w:hAnsiTheme="minorHAnsi" w:cstheme="minorHAnsi"/>
        </w:rPr>
      </w:pPr>
    </w:p>
    <w:p w:rsidR="00821FE7" w:rsidRDefault="00821FE7" w:rsidP="005B03B8">
      <w:pPr>
        <w:jc w:val="both"/>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Rochford</w:t>
      </w:r>
      <w:proofErr w:type="spellEnd"/>
      <w:r>
        <w:rPr>
          <w:rFonts w:asciiTheme="minorHAnsi" w:hAnsiTheme="minorHAnsi" w:cstheme="minorHAnsi"/>
        </w:rPr>
        <w:t xml:space="preserve"> Review was </w:t>
      </w:r>
      <w:r w:rsidRPr="00821FE7">
        <w:rPr>
          <w:rFonts w:asciiTheme="minorHAnsi" w:hAnsiTheme="minorHAnsi" w:cstheme="minorHAnsi"/>
        </w:rPr>
        <w:t>tasked with the challenge of identifying the best way to ensure that pupils who have not completed the relevant key stage programmes of study (and are therefore working below the standard of statutory testing arrangements) have the opportunity to demonstrate attainment and progress at primary school.</w:t>
      </w:r>
      <w:r>
        <w:rPr>
          <w:rFonts w:asciiTheme="minorHAnsi" w:hAnsiTheme="minorHAnsi" w:cstheme="minorHAnsi"/>
        </w:rPr>
        <w:t xml:space="preserve"> </w:t>
      </w:r>
      <w:proofErr w:type="gramStart"/>
      <w:r>
        <w:rPr>
          <w:rFonts w:asciiTheme="minorHAnsi" w:hAnsiTheme="minorHAnsi" w:cstheme="minorHAnsi"/>
        </w:rPr>
        <w:t>This inevitable effects</w:t>
      </w:r>
      <w:proofErr w:type="gramEnd"/>
      <w:r>
        <w:rPr>
          <w:rFonts w:asciiTheme="minorHAnsi" w:hAnsiTheme="minorHAnsi" w:cstheme="minorHAnsi"/>
        </w:rPr>
        <w:t xml:space="preserve"> us at Foxfield school due to the nature of our pupils and their ability to access the national curriculum model. </w:t>
      </w:r>
    </w:p>
    <w:p w:rsidR="00821FE7" w:rsidRDefault="00821FE7" w:rsidP="005B03B8">
      <w:pPr>
        <w:jc w:val="both"/>
        <w:rPr>
          <w:rFonts w:asciiTheme="minorHAnsi" w:hAnsiTheme="minorHAnsi" w:cstheme="minorHAnsi"/>
        </w:rPr>
      </w:pPr>
    </w:p>
    <w:p w:rsidR="00821FE7" w:rsidRPr="00821FE7" w:rsidRDefault="00821FE7" w:rsidP="00821FE7">
      <w:pPr>
        <w:jc w:val="both"/>
        <w:rPr>
          <w:rFonts w:asciiTheme="minorHAnsi" w:hAnsiTheme="minorHAnsi" w:cstheme="minorHAnsi"/>
        </w:rPr>
      </w:pPr>
      <w:proofErr w:type="gramStart"/>
      <w:r>
        <w:rPr>
          <w:rFonts w:asciiTheme="minorHAnsi" w:hAnsiTheme="minorHAnsi" w:cstheme="minorHAnsi"/>
        </w:rPr>
        <w:t>When t</w:t>
      </w:r>
      <w:r w:rsidRPr="00821FE7">
        <w:rPr>
          <w:rFonts w:asciiTheme="minorHAnsi" w:hAnsiTheme="minorHAnsi" w:cstheme="minorHAnsi"/>
        </w:rPr>
        <w:t xml:space="preserve">he </w:t>
      </w:r>
      <w:proofErr w:type="spellStart"/>
      <w:r w:rsidRPr="00821FE7">
        <w:rPr>
          <w:rFonts w:asciiTheme="minorHAnsi" w:hAnsiTheme="minorHAnsi" w:cstheme="minorHAnsi"/>
        </w:rPr>
        <w:t>Rochford</w:t>
      </w:r>
      <w:proofErr w:type="spellEnd"/>
      <w:r w:rsidRPr="00821FE7">
        <w:rPr>
          <w:rFonts w:asciiTheme="minorHAnsi" w:hAnsiTheme="minorHAnsi" w:cstheme="minorHAnsi"/>
        </w:rPr>
        <w:t xml:space="preserve"> Review released their Final Report.</w:t>
      </w:r>
      <w:proofErr w:type="gramEnd"/>
      <w:r w:rsidRPr="00821FE7">
        <w:rPr>
          <w:rFonts w:asciiTheme="minorHAnsi" w:hAnsiTheme="minorHAnsi" w:cstheme="minorHAnsi"/>
        </w:rPr>
        <w:t xml:space="preserve"> It made 10 recommendations regarding the end of key stage statutory assessment of pupils with SEND. There are 10 recommendations in total. Some are focussed on assessment and others are focused on training, good practice and collaborative working. The recommendations are as follows:</w:t>
      </w:r>
    </w:p>
    <w:p w:rsidR="00821FE7" w:rsidRPr="00821FE7" w:rsidRDefault="00821FE7" w:rsidP="00821FE7">
      <w:pPr>
        <w:jc w:val="both"/>
        <w:rPr>
          <w:rFonts w:asciiTheme="minorHAnsi" w:hAnsiTheme="minorHAnsi" w:cstheme="minorHAnsi"/>
        </w:rPr>
      </w:pPr>
    </w:p>
    <w:p w:rsidR="00821FE7" w:rsidRDefault="00821FE7" w:rsidP="00821FE7">
      <w:pPr>
        <w:pStyle w:val="ListParagraph"/>
        <w:numPr>
          <w:ilvl w:val="1"/>
          <w:numId w:val="19"/>
        </w:numPr>
        <w:jc w:val="both"/>
        <w:rPr>
          <w:rFonts w:asciiTheme="minorHAnsi" w:hAnsiTheme="minorHAnsi" w:cstheme="minorHAnsi"/>
        </w:rPr>
      </w:pPr>
      <w:r w:rsidRPr="00821FE7">
        <w:rPr>
          <w:rFonts w:asciiTheme="minorHAnsi" w:hAnsiTheme="minorHAnsi" w:cstheme="minorHAnsi"/>
        </w:rPr>
        <w:t>The removal of the statutory requirement to assess pupils using P scales.</w:t>
      </w:r>
    </w:p>
    <w:p w:rsidR="00821FE7" w:rsidRDefault="00821FE7" w:rsidP="00821FE7">
      <w:pPr>
        <w:pStyle w:val="ListParagraph"/>
        <w:numPr>
          <w:ilvl w:val="1"/>
          <w:numId w:val="19"/>
        </w:numPr>
        <w:jc w:val="both"/>
        <w:rPr>
          <w:rFonts w:asciiTheme="minorHAnsi" w:hAnsiTheme="minorHAnsi" w:cstheme="minorHAnsi"/>
        </w:rPr>
      </w:pPr>
      <w:r w:rsidRPr="00821FE7">
        <w:rPr>
          <w:rFonts w:asciiTheme="minorHAnsi" w:hAnsiTheme="minorHAnsi" w:cstheme="minorHAnsi"/>
        </w:rPr>
        <w:t>The interim pre-key stage standards for pupils working below the standard of national curriculum tests are made permanent and extended to include all pupils engaged in subject-specific learning.</w:t>
      </w:r>
    </w:p>
    <w:p w:rsidR="00821FE7" w:rsidRDefault="00821FE7" w:rsidP="00821FE7">
      <w:pPr>
        <w:pStyle w:val="ListParagraph"/>
        <w:numPr>
          <w:ilvl w:val="1"/>
          <w:numId w:val="19"/>
        </w:numPr>
        <w:jc w:val="both"/>
        <w:rPr>
          <w:rFonts w:asciiTheme="minorHAnsi" w:hAnsiTheme="minorHAnsi" w:cstheme="minorHAnsi"/>
        </w:rPr>
      </w:pPr>
      <w:r w:rsidRPr="00821FE7">
        <w:rPr>
          <w:rFonts w:asciiTheme="minorHAnsi" w:hAnsiTheme="minorHAnsi" w:cstheme="minorHAnsi"/>
        </w:rPr>
        <w:t xml:space="preserve">Schools assess pupils’ development in all 4 areas of need outlined in the SEND Code of Practice, but statutory assessment for pupils who are not engaged in subject-specific learning </w:t>
      </w:r>
      <w:r w:rsidRPr="00821FE7">
        <w:rPr>
          <w:rFonts w:asciiTheme="minorHAnsi" w:hAnsiTheme="minorHAnsi" w:cstheme="minorHAnsi"/>
        </w:rPr>
        <w:lastRenderedPageBreak/>
        <w:t>should be limited to the area of cognition and learning.</w:t>
      </w:r>
    </w:p>
    <w:p w:rsidR="00821FE7" w:rsidRPr="00821FE7" w:rsidRDefault="00821FE7" w:rsidP="00821FE7">
      <w:pPr>
        <w:pStyle w:val="ListParagraph"/>
        <w:numPr>
          <w:ilvl w:val="1"/>
          <w:numId w:val="19"/>
        </w:numPr>
        <w:jc w:val="both"/>
        <w:rPr>
          <w:rFonts w:asciiTheme="minorHAnsi" w:hAnsiTheme="minorHAnsi" w:cstheme="minorHAnsi"/>
        </w:rPr>
      </w:pPr>
      <w:r w:rsidRPr="00821FE7">
        <w:rPr>
          <w:rFonts w:asciiTheme="minorHAnsi" w:hAnsiTheme="minorHAnsi" w:cstheme="minorHAnsi"/>
        </w:rPr>
        <w:t>A statutory duty to assess pupils not engaged in subject-specific learning against the following 7 aspects of cognition and learning and report this to parents and carers:</w:t>
      </w:r>
    </w:p>
    <w:p w:rsidR="00821FE7" w:rsidRPr="00821FE7" w:rsidRDefault="00821FE7" w:rsidP="00821FE7">
      <w:pPr>
        <w:pStyle w:val="ListParagraph"/>
        <w:numPr>
          <w:ilvl w:val="0"/>
          <w:numId w:val="48"/>
        </w:numPr>
        <w:jc w:val="both"/>
        <w:rPr>
          <w:rFonts w:asciiTheme="minorHAnsi" w:hAnsiTheme="minorHAnsi" w:cstheme="minorHAnsi"/>
        </w:rPr>
      </w:pPr>
      <w:r w:rsidRPr="00821FE7">
        <w:rPr>
          <w:rFonts w:asciiTheme="minorHAnsi" w:hAnsiTheme="minorHAnsi" w:cstheme="minorHAnsi"/>
        </w:rPr>
        <w:t>responsiveness</w:t>
      </w:r>
    </w:p>
    <w:p w:rsidR="00821FE7" w:rsidRPr="00821FE7" w:rsidRDefault="00821FE7" w:rsidP="00821FE7">
      <w:pPr>
        <w:pStyle w:val="ListParagraph"/>
        <w:numPr>
          <w:ilvl w:val="0"/>
          <w:numId w:val="48"/>
        </w:numPr>
        <w:jc w:val="both"/>
        <w:rPr>
          <w:rFonts w:asciiTheme="minorHAnsi" w:hAnsiTheme="minorHAnsi" w:cstheme="minorHAnsi"/>
        </w:rPr>
      </w:pPr>
      <w:r w:rsidRPr="00821FE7">
        <w:rPr>
          <w:rFonts w:asciiTheme="minorHAnsi" w:hAnsiTheme="minorHAnsi" w:cstheme="minorHAnsi"/>
        </w:rPr>
        <w:t>curiosity</w:t>
      </w:r>
    </w:p>
    <w:p w:rsidR="00821FE7" w:rsidRPr="00821FE7" w:rsidRDefault="00821FE7" w:rsidP="00821FE7">
      <w:pPr>
        <w:pStyle w:val="ListParagraph"/>
        <w:numPr>
          <w:ilvl w:val="0"/>
          <w:numId w:val="48"/>
        </w:numPr>
        <w:jc w:val="both"/>
        <w:rPr>
          <w:rFonts w:asciiTheme="minorHAnsi" w:hAnsiTheme="minorHAnsi" w:cstheme="minorHAnsi"/>
        </w:rPr>
      </w:pPr>
      <w:r w:rsidRPr="00821FE7">
        <w:rPr>
          <w:rFonts w:asciiTheme="minorHAnsi" w:hAnsiTheme="minorHAnsi" w:cstheme="minorHAnsi"/>
        </w:rPr>
        <w:t>discovery</w:t>
      </w:r>
    </w:p>
    <w:p w:rsidR="00821FE7" w:rsidRPr="00821FE7" w:rsidRDefault="00821FE7" w:rsidP="00821FE7">
      <w:pPr>
        <w:pStyle w:val="ListParagraph"/>
        <w:numPr>
          <w:ilvl w:val="0"/>
          <w:numId w:val="48"/>
        </w:numPr>
        <w:jc w:val="both"/>
        <w:rPr>
          <w:rFonts w:asciiTheme="minorHAnsi" w:hAnsiTheme="minorHAnsi" w:cstheme="minorHAnsi"/>
        </w:rPr>
      </w:pPr>
      <w:r w:rsidRPr="00821FE7">
        <w:rPr>
          <w:rFonts w:asciiTheme="minorHAnsi" w:hAnsiTheme="minorHAnsi" w:cstheme="minorHAnsi"/>
        </w:rPr>
        <w:t>anticipation</w:t>
      </w:r>
    </w:p>
    <w:p w:rsidR="00821FE7" w:rsidRPr="00821FE7" w:rsidRDefault="00821FE7" w:rsidP="00821FE7">
      <w:pPr>
        <w:pStyle w:val="ListParagraph"/>
        <w:numPr>
          <w:ilvl w:val="0"/>
          <w:numId w:val="48"/>
        </w:numPr>
        <w:jc w:val="both"/>
        <w:rPr>
          <w:rFonts w:asciiTheme="minorHAnsi" w:hAnsiTheme="minorHAnsi" w:cstheme="minorHAnsi"/>
        </w:rPr>
      </w:pPr>
      <w:r w:rsidRPr="00821FE7">
        <w:rPr>
          <w:rFonts w:asciiTheme="minorHAnsi" w:hAnsiTheme="minorHAnsi" w:cstheme="minorHAnsi"/>
        </w:rPr>
        <w:t>persistence</w:t>
      </w:r>
    </w:p>
    <w:p w:rsidR="00821FE7" w:rsidRPr="00821FE7" w:rsidRDefault="00821FE7" w:rsidP="00821FE7">
      <w:pPr>
        <w:pStyle w:val="ListParagraph"/>
        <w:numPr>
          <w:ilvl w:val="0"/>
          <w:numId w:val="48"/>
        </w:numPr>
        <w:jc w:val="both"/>
        <w:rPr>
          <w:rFonts w:asciiTheme="minorHAnsi" w:hAnsiTheme="minorHAnsi" w:cstheme="minorHAnsi"/>
        </w:rPr>
      </w:pPr>
      <w:r w:rsidRPr="00821FE7">
        <w:rPr>
          <w:rFonts w:asciiTheme="minorHAnsi" w:hAnsiTheme="minorHAnsi" w:cstheme="minorHAnsi"/>
        </w:rPr>
        <w:t>initiation</w:t>
      </w:r>
    </w:p>
    <w:p w:rsidR="00821FE7" w:rsidRPr="00821FE7" w:rsidRDefault="00821FE7" w:rsidP="00821FE7">
      <w:pPr>
        <w:pStyle w:val="ListParagraph"/>
        <w:numPr>
          <w:ilvl w:val="0"/>
          <w:numId w:val="48"/>
        </w:numPr>
        <w:jc w:val="both"/>
        <w:rPr>
          <w:rFonts w:asciiTheme="minorHAnsi" w:hAnsiTheme="minorHAnsi" w:cstheme="minorHAnsi"/>
        </w:rPr>
      </w:pPr>
      <w:r w:rsidRPr="00821FE7">
        <w:rPr>
          <w:rFonts w:asciiTheme="minorHAnsi" w:hAnsiTheme="minorHAnsi" w:cstheme="minorHAnsi"/>
        </w:rPr>
        <w:t>investigation</w:t>
      </w:r>
    </w:p>
    <w:p w:rsidR="00821FE7" w:rsidRDefault="00821FE7" w:rsidP="00821FE7">
      <w:pPr>
        <w:pStyle w:val="ListParagraph"/>
        <w:numPr>
          <w:ilvl w:val="1"/>
          <w:numId w:val="19"/>
        </w:numPr>
        <w:jc w:val="both"/>
        <w:rPr>
          <w:rFonts w:asciiTheme="minorHAnsi" w:hAnsiTheme="minorHAnsi" w:cstheme="minorHAnsi"/>
        </w:rPr>
      </w:pPr>
      <w:r w:rsidRPr="00821FE7">
        <w:rPr>
          <w:rFonts w:asciiTheme="minorHAnsi" w:hAnsiTheme="minorHAnsi" w:cstheme="minorHAnsi"/>
        </w:rPr>
        <w:t>Following recommendation 4, schools should decide their own approach to making these assessments according to the curriculum they use and the needs of their pupils.</w:t>
      </w:r>
    </w:p>
    <w:p w:rsidR="00821FE7" w:rsidRDefault="00821FE7" w:rsidP="00821FE7">
      <w:pPr>
        <w:pStyle w:val="ListParagraph"/>
        <w:numPr>
          <w:ilvl w:val="1"/>
          <w:numId w:val="19"/>
        </w:numPr>
        <w:jc w:val="both"/>
        <w:rPr>
          <w:rFonts w:asciiTheme="minorHAnsi" w:hAnsiTheme="minorHAnsi" w:cstheme="minorHAnsi"/>
        </w:rPr>
      </w:pPr>
      <w:r w:rsidRPr="00821FE7">
        <w:rPr>
          <w:rFonts w:asciiTheme="minorHAnsi" w:hAnsiTheme="minorHAnsi" w:cstheme="minorHAnsi"/>
        </w:rPr>
        <w:t>Initial teacher training (ITT) and Continuing professional development (CPD) for staff in educational settings should reflect the need for teachers to have a greater understanding of assessing pupils working below the standard of national curriculum tests, including those pupils with SEND who are not engaged in subject-specific learning.</w:t>
      </w:r>
    </w:p>
    <w:p w:rsidR="00821FE7" w:rsidRDefault="00821FE7" w:rsidP="00821FE7">
      <w:pPr>
        <w:pStyle w:val="ListParagraph"/>
        <w:numPr>
          <w:ilvl w:val="1"/>
          <w:numId w:val="19"/>
        </w:numPr>
        <w:jc w:val="both"/>
        <w:rPr>
          <w:rFonts w:asciiTheme="minorHAnsi" w:hAnsiTheme="minorHAnsi" w:cstheme="minorHAnsi"/>
        </w:rPr>
      </w:pPr>
      <w:r w:rsidRPr="00821FE7">
        <w:rPr>
          <w:rFonts w:asciiTheme="minorHAnsi" w:hAnsiTheme="minorHAnsi" w:cstheme="minorHAnsi"/>
        </w:rPr>
        <w:t>Where there is demonstrable good practice in schools, those schools should actively share their expertise and practice with others. Schools in need of support should actively seek out and create links with those that can help to support them.</w:t>
      </w:r>
    </w:p>
    <w:p w:rsidR="00821FE7" w:rsidRDefault="00821FE7" w:rsidP="00821FE7">
      <w:pPr>
        <w:pStyle w:val="ListParagraph"/>
        <w:numPr>
          <w:ilvl w:val="1"/>
          <w:numId w:val="19"/>
        </w:numPr>
        <w:jc w:val="both"/>
        <w:rPr>
          <w:rFonts w:asciiTheme="minorHAnsi" w:hAnsiTheme="minorHAnsi" w:cstheme="minorHAnsi"/>
        </w:rPr>
      </w:pPr>
      <w:r w:rsidRPr="00821FE7">
        <w:rPr>
          <w:rFonts w:asciiTheme="minorHAnsi" w:hAnsiTheme="minorHAnsi" w:cstheme="minorHAnsi"/>
        </w:rPr>
        <w:t>Schools should work collaboratively to develop an understanding of good practice in assessing pupils working below the standard of national curriculum tests, particularly across different educational settings. Schools should support this by actively engaging in quality assurance, such as through school governance and peer review.</w:t>
      </w:r>
    </w:p>
    <w:p w:rsidR="00821FE7" w:rsidRDefault="00821FE7" w:rsidP="00821FE7">
      <w:pPr>
        <w:pStyle w:val="ListParagraph"/>
        <w:numPr>
          <w:ilvl w:val="1"/>
          <w:numId w:val="19"/>
        </w:numPr>
        <w:jc w:val="both"/>
        <w:rPr>
          <w:rFonts w:asciiTheme="minorHAnsi" w:hAnsiTheme="minorHAnsi" w:cstheme="minorHAnsi"/>
        </w:rPr>
      </w:pPr>
      <w:r w:rsidRPr="00821FE7">
        <w:rPr>
          <w:rFonts w:asciiTheme="minorHAnsi" w:hAnsiTheme="minorHAnsi" w:cstheme="minorHAnsi"/>
        </w:rPr>
        <w:t xml:space="preserve">There should be no requirement to submit assessment data on the 7 areas </w:t>
      </w:r>
      <w:r w:rsidRPr="00821FE7">
        <w:rPr>
          <w:rFonts w:asciiTheme="minorHAnsi" w:hAnsiTheme="minorHAnsi" w:cstheme="minorHAnsi"/>
        </w:rPr>
        <w:lastRenderedPageBreak/>
        <w:t xml:space="preserve">of cognition and learning to the </w:t>
      </w:r>
      <w:proofErr w:type="spellStart"/>
      <w:r w:rsidRPr="00821FE7">
        <w:rPr>
          <w:rFonts w:asciiTheme="minorHAnsi" w:hAnsiTheme="minorHAnsi" w:cstheme="minorHAnsi"/>
        </w:rPr>
        <w:t>DfE</w:t>
      </w:r>
      <w:proofErr w:type="spellEnd"/>
      <w:r w:rsidRPr="00821FE7">
        <w:rPr>
          <w:rFonts w:asciiTheme="minorHAnsi" w:hAnsiTheme="minorHAnsi" w:cstheme="minorHAnsi"/>
        </w:rPr>
        <w:t>, but schools must be able to provide evidence to support a dialogue with parents and carers, inspectors, regional schools commissioners, local authorities, school governors and those engaged in peer review to ensure robust and effective accountability.</w:t>
      </w:r>
    </w:p>
    <w:p w:rsidR="00821FE7" w:rsidRPr="00821FE7" w:rsidRDefault="00821FE7" w:rsidP="00821FE7">
      <w:pPr>
        <w:pStyle w:val="ListParagraph"/>
        <w:numPr>
          <w:ilvl w:val="1"/>
          <w:numId w:val="19"/>
        </w:numPr>
        <w:jc w:val="both"/>
        <w:rPr>
          <w:rFonts w:asciiTheme="minorHAnsi" w:hAnsiTheme="minorHAnsi" w:cstheme="minorHAnsi"/>
        </w:rPr>
      </w:pPr>
      <w:r w:rsidRPr="00821FE7">
        <w:rPr>
          <w:rFonts w:asciiTheme="minorHAnsi" w:hAnsiTheme="minorHAnsi" w:cstheme="minorHAnsi"/>
        </w:rPr>
        <w:t>Further work should be done to consider the best way to support schools with assessing pupils with EAL.</w:t>
      </w:r>
    </w:p>
    <w:p w:rsidR="00821FE7" w:rsidRDefault="00821FE7" w:rsidP="005B03B8">
      <w:pPr>
        <w:jc w:val="both"/>
        <w:rPr>
          <w:rFonts w:asciiTheme="minorHAnsi" w:hAnsiTheme="minorHAnsi" w:cstheme="minorHAnsi"/>
        </w:rPr>
      </w:pPr>
    </w:p>
    <w:p w:rsidR="00821FE7" w:rsidRDefault="00821FE7" w:rsidP="005B03B8">
      <w:pPr>
        <w:jc w:val="both"/>
        <w:rPr>
          <w:rFonts w:asciiTheme="minorHAnsi" w:hAnsiTheme="minorHAnsi" w:cstheme="minorHAnsi"/>
        </w:rPr>
      </w:pPr>
      <w:r>
        <w:rPr>
          <w:rFonts w:asciiTheme="minorHAnsi" w:hAnsiTheme="minorHAnsi" w:cstheme="minorHAnsi"/>
        </w:rPr>
        <w:t xml:space="preserve">In light of this review Foxfield school will continue to use PIVATS across the school to monitor progress internally and will continue to use CASPA to compare progress externally. </w:t>
      </w:r>
    </w:p>
    <w:p w:rsidR="00821FE7" w:rsidRPr="00821FE7" w:rsidRDefault="00821FE7" w:rsidP="005B03B8">
      <w:pPr>
        <w:jc w:val="both"/>
        <w:rPr>
          <w:rFonts w:asciiTheme="minorHAnsi" w:hAnsiTheme="minorHAnsi" w:cstheme="minorHAnsi"/>
        </w:rPr>
      </w:pPr>
    </w:p>
    <w:p w:rsidR="00E37BC4" w:rsidRPr="00270339" w:rsidRDefault="00E37BC4" w:rsidP="005B03B8">
      <w:pPr>
        <w:jc w:val="both"/>
        <w:rPr>
          <w:rFonts w:asciiTheme="minorHAnsi" w:hAnsiTheme="minorHAnsi" w:cstheme="minorHAnsi"/>
          <w:b/>
        </w:rPr>
      </w:pPr>
      <w:r w:rsidRPr="00270339">
        <w:rPr>
          <w:rFonts w:asciiTheme="minorHAnsi" w:hAnsiTheme="minorHAnsi" w:cstheme="minorHAnsi"/>
          <w:b/>
        </w:rPr>
        <w:t>Electronic recording system</w:t>
      </w:r>
    </w:p>
    <w:p w:rsidR="00B27A7A" w:rsidRPr="00270339" w:rsidRDefault="00B27A7A" w:rsidP="005B03B8">
      <w:pPr>
        <w:pStyle w:val="Heading2"/>
        <w:shd w:val="clear" w:color="auto" w:fill="FFFFFF"/>
        <w:jc w:val="both"/>
        <w:rPr>
          <w:rFonts w:asciiTheme="minorHAnsi" w:hAnsiTheme="minorHAnsi" w:cstheme="minorHAnsi"/>
          <w:sz w:val="24"/>
        </w:rPr>
      </w:pPr>
      <w:bookmarkStart w:id="0" w:name="complete"/>
      <w:bookmarkStart w:id="1" w:name="website"/>
      <w:bookmarkEnd w:id="0"/>
      <w:bookmarkEnd w:id="1"/>
    </w:p>
    <w:p w:rsidR="00FF1CBF" w:rsidRPr="00270339" w:rsidRDefault="00DD07DB" w:rsidP="005B03B8">
      <w:pPr>
        <w:jc w:val="both"/>
        <w:rPr>
          <w:rFonts w:asciiTheme="minorHAnsi" w:hAnsiTheme="minorHAnsi" w:cstheme="minorHAnsi"/>
        </w:rPr>
      </w:pPr>
      <w:proofErr w:type="gramStart"/>
      <w:r w:rsidRPr="00270339">
        <w:rPr>
          <w:rFonts w:asciiTheme="minorHAnsi" w:hAnsiTheme="minorHAnsi" w:cstheme="minorHAnsi"/>
        </w:rPr>
        <w:t>Pupils</w:t>
      </w:r>
      <w:proofErr w:type="gramEnd"/>
      <w:r w:rsidRPr="00270339">
        <w:rPr>
          <w:rFonts w:asciiTheme="minorHAnsi" w:hAnsiTheme="minorHAnsi" w:cstheme="minorHAnsi"/>
        </w:rPr>
        <w:t xml:space="preserve"> progress using the PIVATS assessments and </w:t>
      </w:r>
      <w:proofErr w:type="spellStart"/>
      <w:r w:rsidRPr="00270339">
        <w:rPr>
          <w:rFonts w:asciiTheme="minorHAnsi" w:hAnsiTheme="minorHAnsi" w:cstheme="minorHAnsi"/>
        </w:rPr>
        <w:t>Foxfield’s</w:t>
      </w:r>
      <w:proofErr w:type="spellEnd"/>
      <w:r w:rsidRPr="00270339">
        <w:rPr>
          <w:rFonts w:asciiTheme="minorHAnsi" w:hAnsiTheme="minorHAnsi" w:cstheme="minorHAnsi"/>
        </w:rPr>
        <w:t xml:space="preserve"> own sub levels are recorded electronically on a centrally based assessment area.</w:t>
      </w:r>
      <w:r w:rsidR="00751696" w:rsidRPr="00270339">
        <w:rPr>
          <w:rFonts w:asciiTheme="minorHAnsi" w:hAnsiTheme="minorHAnsi" w:cstheme="minorHAnsi"/>
        </w:rPr>
        <w:t xml:space="preserve"> This allows teachers to review the progress of each pupil, provides a summative level for each subject and identifies the next steps of achievement. </w:t>
      </w:r>
      <w:r w:rsidR="00C747B7" w:rsidRPr="00270339">
        <w:rPr>
          <w:rFonts w:asciiTheme="minorHAnsi" w:hAnsiTheme="minorHAnsi" w:cstheme="minorHAnsi"/>
        </w:rPr>
        <w:t>Pupil’s</w:t>
      </w:r>
      <w:r w:rsidR="00751696" w:rsidRPr="00270339">
        <w:rPr>
          <w:rFonts w:asciiTheme="minorHAnsi" w:hAnsiTheme="minorHAnsi" w:cstheme="minorHAnsi"/>
        </w:rPr>
        <w:t xml:space="preserve"> progress is assessed </w:t>
      </w:r>
      <w:r w:rsidR="000616D8">
        <w:rPr>
          <w:rFonts w:asciiTheme="minorHAnsi" w:hAnsiTheme="minorHAnsi" w:cstheme="minorHAnsi"/>
        </w:rPr>
        <w:t xml:space="preserve">and recorded </w:t>
      </w:r>
      <w:r w:rsidR="00751696" w:rsidRPr="00270339">
        <w:rPr>
          <w:rFonts w:asciiTheme="minorHAnsi" w:hAnsiTheme="minorHAnsi" w:cstheme="minorHAnsi"/>
        </w:rPr>
        <w:t>using the system twice a year</w:t>
      </w:r>
      <w:r w:rsidR="000616D8">
        <w:rPr>
          <w:rFonts w:asciiTheme="minorHAnsi" w:hAnsiTheme="minorHAnsi" w:cstheme="minorHAnsi"/>
        </w:rPr>
        <w:t xml:space="preserve"> as a minimum. Key assessments take place </w:t>
      </w:r>
      <w:r w:rsidR="00751696" w:rsidRPr="00270339">
        <w:rPr>
          <w:rFonts w:asciiTheme="minorHAnsi" w:hAnsiTheme="minorHAnsi" w:cstheme="minorHAnsi"/>
        </w:rPr>
        <w:t xml:space="preserve">in </w:t>
      </w:r>
      <w:r w:rsidR="00567C8B" w:rsidRPr="00270339">
        <w:rPr>
          <w:rFonts w:asciiTheme="minorHAnsi" w:hAnsiTheme="minorHAnsi" w:cstheme="minorHAnsi"/>
        </w:rPr>
        <w:t>February</w:t>
      </w:r>
      <w:r w:rsidR="00751696" w:rsidRPr="00270339">
        <w:rPr>
          <w:rFonts w:asciiTheme="minorHAnsi" w:hAnsiTheme="minorHAnsi" w:cstheme="minorHAnsi"/>
        </w:rPr>
        <w:t xml:space="preserve"> and June, in line with the evaluation of IEPs. The final summer assessment </w:t>
      </w:r>
      <w:r w:rsidR="00575356" w:rsidRPr="00270339">
        <w:rPr>
          <w:rFonts w:asciiTheme="minorHAnsi" w:hAnsiTheme="minorHAnsi" w:cstheme="minorHAnsi"/>
        </w:rPr>
        <w:t>levels are</w:t>
      </w:r>
      <w:r w:rsidR="00751696" w:rsidRPr="00270339">
        <w:rPr>
          <w:rFonts w:asciiTheme="minorHAnsi" w:hAnsiTheme="minorHAnsi" w:cstheme="minorHAnsi"/>
        </w:rPr>
        <w:t xml:space="preserve"> also used for the </w:t>
      </w:r>
      <w:r w:rsidR="00575356" w:rsidRPr="00270339">
        <w:rPr>
          <w:rFonts w:asciiTheme="minorHAnsi" w:hAnsiTheme="minorHAnsi" w:cstheme="minorHAnsi"/>
        </w:rPr>
        <w:t>pupil’s</w:t>
      </w:r>
      <w:r w:rsidR="00751696" w:rsidRPr="00270339">
        <w:rPr>
          <w:rFonts w:asciiTheme="minorHAnsi" w:hAnsiTheme="minorHAnsi" w:cstheme="minorHAnsi"/>
        </w:rPr>
        <w:t xml:space="preserve"> annual reports and forms the </w:t>
      </w:r>
      <w:r w:rsidR="00575356" w:rsidRPr="00270339">
        <w:rPr>
          <w:rFonts w:asciiTheme="minorHAnsi" w:hAnsiTheme="minorHAnsi" w:cstheme="minorHAnsi"/>
        </w:rPr>
        <w:t xml:space="preserve">summative </w:t>
      </w:r>
      <w:r w:rsidR="00751696" w:rsidRPr="00270339">
        <w:rPr>
          <w:rFonts w:asciiTheme="minorHAnsi" w:hAnsiTheme="minorHAnsi" w:cstheme="minorHAnsi"/>
        </w:rPr>
        <w:t xml:space="preserve">data </w:t>
      </w:r>
      <w:r w:rsidR="00575356" w:rsidRPr="00270339">
        <w:rPr>
          <w:rFonts w:asciiTheme="minorHAnsi" w:hAnsiTheme="minorHAnsi" w:cstheme="minorHAnsi"/>
        </w:rPr>
        <w:t>to be</w:t>
      </w:r>
      <w:r w:rsidR="00567C8B" w:rsidRPr="00270339">
        <w:rPr>
          <w:rFonts w:asciiTheme="minorHAnsi" w:hAnsiTheme="minorHAnsi" w:cstheme="minorHAnsi"/>
        </w:rPr>
        <w:t xml:space="preserve"> entered into CASPA.</w:t>
      </w:r>
    </w:p>
    <w:p w:rsidR="00E37BC4" w:rsidRPr="00270339" w:rsidRDefault="00E37BC4" w:rsidP="005B03B8">
      <w:pPr>
        <w:jc w:val="both"/>
        <w:rPr>
          <w:rFonts w:asciiTheme="minorHAnsi" w:hAnsiTheme="minorHAnsi" w:cstheme="minorHAnsi"/>
        </w:rPr>
      </w:pPr>
    </w:p>
    <w:p w:rsidR="00F84531" w:rsidRPr="00270339" w:rsidRDefault="00F84531" w:rsidP="005B03B8">
      <w:pPr>
        <w:shd w:val="clear" w:color="auto" w:fill="FFFFFF"/>
        <w:jc w:val="both"/>
        <w:rPr>
          <w:rFonts w:asciiTheme="minorHAnsi" w:hAnsiTheme="minorHAnsi" w:cstheme="minorHAnsi"/>
          <w:color w:val="000000"/>
        </w:rPr>
      </w:pPr>
    </w:p>
    <w:p w:rsidR="00FF1CBF" w:rsidRPr="00270339" w:rsidRDefault="00A86864" w:rsidP="005B03B8">
      <w:pPr>
        <w:jc w:val="both"/>
        <w:rPr>
          <w:rFonts w:asciiTheme="minorHAnsi" w:hAnsiTheme="minorHAnsi" w:cstheme="minorHAnsi"/>
          <w:b/>
        </w:rPr>
      </w:pPr>
      <w:bookmarkStart w:id="2" w:name="who"/>
      <w:bookmarkStart w:id="3" w:name="how"/>
      <w:bookmarkEnd w:id="2"/>
      <w:bookmarkEnd w:id="3"/>
      <w:r w:rsidRPr="00270339">
        <w:rPr>
          <w:rFonts w:asciiTheme="minorHAnsi" w:hAnsiTheme="minorHAnsi" w:cstheme="minorHAnsi"/>
          <w:b/>
        </w:rPr>
        <w:t>Individual Education Plans (IEP’s)</w:t>
      </w:r>
    </w:p>
    <w:p w:rsidR="00A86864" w:rsidRPr="00270339" w:rsidRDefault="00A86864" w:rsidP="005B03B8">
      <w:pPr>
        <w:jc w:val="both"/>
        <w:rPr>
          <w:rFonts w:asciiTheme="minorHAnsi" w:hAnsiTheme="minorHAnsi" w:cstheme="minorHAnsi"/>
          <w:b/>
        </w:rPr>
      </w:pPr>
    </w:p>
    <w:p w:rsidR="00A86864" w:rsidRPr="00270339" w:rsidRDefault="00A86864" w:rsidP="005B03B8">
      <w:pPr>
        <w:pStyle w:val="BodyText3"/>
        <w:jc w:val="both"/>
        <w:rPr>
          <w:rFonts w:asciiTheme="minorHAnsi" w:hAnsiTheme="minorHAnsi" w:cstheme="minorHAnsi"/>
          <w:sz w:val="24"/>
        </w:rPr>
      </w:pPr>
      <w:r w:rsidRPr="00270339">
        <w:rPr>
          <w:rFonts w:asciiTheme="minorHAnsi" w:hAnsiTheme="minorHAnsi" w:cstheme="minorHAnsi"/>
          <w:sz w:val="24"/>
        </w:rPr>
        <w:t xml:space="preserve">Individual Education Plans are written twice yearly in late September and late February.  They are an integral and statutory part of the assessment process and fuel planning, assessment, recording and reporting.  IEP’s are graded in late February and late June.  The new targets </w:t>
      </w:r>
      <w:r w:rsidRPr="00270339">
        <w:rPr>
          <w:rFonts w:asciiTheme="minorHAnsi" w:hAnsiTheme="minorHAnsi" w:cstheme="minorHAnsi"/>
          <w:sz w:val="24"/>
        </w:rPr>
        <w:lastRenderedPageBreak/>
        <w:t xml:space="preserve">and recently graded ones are sent home to parents </w:t>
      </w:r>
      <w:r w:rsidR="00575356" w:rsidRPr="00270339">
        <w:rPr>
          <w:rFonts w:asciiTheme="minorHAnsi" w:hAnsiTheme="minorHAnsi" w:cstheme="minorHAnsi"/>
          <w:sz w:val="24"/>
        </w:rPr>
        <w:t>with feedback being sought on the appropriateness of the targets</w:t>
      </w:r>
      <w:r w:rsidR="00A713F0" w:rsidRPr="00270339">
        <w:rPr>
          <w:rFonts w:asciiTheme="minorHAnsi" w:hAnsiTheme="minorHAnsi" w:cstheme="minorHAnsi"/>
          <w:sz w:val="24"/>
        </w:rPr>
        <w:t>.</w:t>
      </w:r>
      <w:r w:rsidR="00567C8B" w:rsidRPr="00270339">
        <w:rPr>
          <w:rFonts w:asciiTheme="minorHAnsi" w:hAnsiTheme="minorHAnsi" w:cstheme="minorHAnsi"/>
          <w:sz w:val="24"/>
        </w:rPr>
        <w:t xml:space="preserve"> IEPs focus on the key curriculum areas as well as other relevant areas such as communication or behaviour.</w:t>
      </w:r>
    </w:p>
    <w:p w:rsidR="00FF1CBF" w:rsidRPr="00270339" w:rsidRDefault="00FF1CBF" w:rsidP="005B03B8">
      <w:pPr>
        <w:jc w:val="both"/>
        <w:rPr>
          <w:rFonts w:asciiTheme="minorHAnsi" w:hAnsiTheme="minorHAnsi" w:cstheme="minorHAnsi"/>
          <w:b/>
        </w:rPr>
      </w:pPr>
    </w:p>
    <w:p w:rsidR="00DD07DB" w:rsidRPr="00270339" w:rsidRDefault="00FF1CBF" w:rsidP="005B03B8">
      <w:pPr>
        <w:jc w:val="both"/>
        <w:rPr>
          <w:rFonts w:asciiTheme="minorHAnsi" w:hAnsiTheme="minorHAnsi" w:cstheme="minorHAnsi"/>
          <w:b/>
        </w:rPr>
      </w:pPr>
      <w:r w:rsidRPr="00270339">
        <w:rPr>
          <w:rFonts w:asciiTheme="minorHAnsi" w:hAnsiTheme="minorHAnsi" w:cstheme="minorHAnsi"/>
          <w:b/>
        </w:rPr>
        <w:t>Progress files</w:t>
      </w:r>
    </w:p>
    <w:p w:rsidR="00BE7D5B" w:rsidRPr="00270339" w:rsidRDefault="00BE7D5B" w:rsidP="005B03B8">
      <w:pPr>
        <w:jc w:val="both"/>
        <w:rPr>
          <w:rFonts w:asciiTheme="minorHAnsi" w:hAnsiTheme="minorHAnsi" w:cstheme="minorHAnsi"/>
        </w:rPr>
      </w:pPr>
    </w:p>
    <w:p w:rsidR="00BE7D5B" w:rsidRPr="00270339" w:rsidRDefault="00BE7D5B" w:rsidP="005B03B8">
      <w:pPr>
        <w:pStyle w:val="BodyText2"/>
        <w:numPr>
          <w:ilvl w:val="12"/>
          <w:numId w:val="0"/>
        </w:numPr>
        <w:ind w:right="51"/>
        <w:jc w:val="both"/>
        <w:rPr>
          <w:rFonts w:asciiTheme="minorHAnsi" w:hAnsiTheme="minorHAnsi" w:cstheme="minorHAnsi"/>
          <w:b w:val="0"/>
          <w:sz w:val="24"/>
          <w:szCs w:val="24"/>
          <w:u w:val="none"/>
        </w:rPr>
      </w:pPr>
      <w:r w:rsidRPr="00270339">
        <w:rPr>
          <w:rFonts w:asciiTheme="minorHAnsi" w:hAnsiTheme="minorHAnsi" w:cstheme="minorHAnsi"/>
          <w:b w:val="0"/>
          <w:sz w:val="24"/>
          <w:szCs w:val="24"/>
          <w:u w:val="none"/>
        </w:rPr>
        <w:t xml:space="preserve">Progress files are designed </w:t>
      </w:r>
      <w:r w:rsidR="006706EA" w:rsidRPr="00270339">
        <w:rPr>
          <w:rFonts w:asciiTheme="minorHAnsi" w:hAnsiTheme="minorHAnsi" w:cstheme="minorHAnsi"/>
          <w:b w:val="0"/>
          <w:sz w:val="24"/>
          <w:szCs w:val="24"/>
          <w:u w:val="none"/>
        </w:rPr>
        <w:t xml:space="preserve">to </w:t>
      </w:r>
      <w:r w:rsidRPr="00270339">
        <w:rPr>
          <w:rFonts w:asciiTheme="minorHAnsi" w:hAnsiTheme="minorHAnsi" w:cstheme="minorHAnsi"/>
          <w:b w:val="0"/>
          <w:sz w:val="24"/>
          <w:szCs w:val="24"/>
          <w:u w:val="none"/>
        </w:rPr>
        <w:t xml:space="preserve">show a range of work across the school in each subject area.  They include representative pieces of work that exemplify standards and progression and are useful as evidence for teachers making summative judgements in all curricular areas. </w:t>
      </w:r>
      <w:r w:rsidR="00857A62" w:rsidRPr="00270339">
        <w:rPr>
          <w:rFonts w:asciiTheme="minorHAnsi" w:hAnsiTheme="minorHAnsi" w:cstheme="minorHAnsi"/>
          <w:b w:val="0"/>
          <w:sz w:val="24"/>
          <w:szCs w:val="24"/>
          <w:u w:val="none"/>
        </w:rPr>
        <w:t>These pieces</w:t>
      </w:r>
      <w:r w:rsidRPr="00270339">
        <w:rPr>
          <w:rFonts w:asciiTheme="minorHAnsi" w:hAnsiTheme="minorHAnsi" w:cstheme="minorHAnsi"/>
          <w:b w:val="0"/>
          <w:sz w:val="24"/>
          <w:szCs w:val="24"/>
          <w:u w:val="none"/>
        </w:rPr>
        <w:t xml:space="preserve"> of work could be photographic evidence</w:t>
      </w:r>
      <w:r w:rsidR="00575356" w:rsidRPr="00270339">
        <w:rPr>
          <w:rFonts w:asciiTheme="minorHAnsi" w:hAnsiTheme="minorHAnsi" w:cstheme="minorHAnsi"/>
          <w:b w:val="0"/>
          <w:sz w:val="24"/>
          <w:szCs w:val="24"/>
          <w:u w:val="none"/>
        </w:rPr>
        <w:t>, witness testimonies</w:t>
      </w:r>
      <w:r w:rsidRPr="00270339">
        <w:rPr>
          <w:rFonts w:asciiTheme="minorHAnsi" w:hAnsiTheme="minorHAnsi" w:cstheme="minorHAnsi"/>
          <w:b w:val="0"/>
          <w:sz w:val="24"/>
          <w:szCs w:val="24"/>
          <w:u w:val="none"/>
        </w:rPr>
        <w:t xml:space="preserve"> or examples of work,</w:t>
      </w:r>
      <w:r w:rsidR="000653D3" w:rsidRPr="00270339">
        <w:rPr>
          <w:rFonts w:asciiTheme="minorHAnsi" w:hAnsiTheme="minorHAnsi" w:cstheme="minorHAnsi"/>
          <w:b w:val="0"/>
          <w:sz w:val="24"/>
          <w:szCs w:val="24"/>
          <w:u w:val="none"/>
        </w:rPr>
        <w:t xml:space="preserve"> </w:t>
      </w:r>
      <w:r w:rsidRPr="00270339">
        <w:rPr>
          <w:rFonts w:asciiTheme="minorHAnsi" w:hAnsiTheme="minorHAnsi" w:cstheme="minorHAnsi"/>
          <w:b w:val="0"/>
          <w:sz w:val="24"/>
          <w:szCs w:val="24"/>
          <w:u w:val="none"/>
        </w:rPr>
        <w:t>which ever was most appropriate for the pupil. Progress file</w:t>
      </w:r>
      <w:r w:rsidR="006706EA" w:rsidRPr="00270339">
        <w:rPr>
          <w:rFonts w:asciiTheme="minorHAnsi" w:hAnsiTheme="minorHAnsi" w:cstheme="minorHAnsi"/>
          <w:b w:val="0"/>
          <w:sz w:val="24"/>
          <w:szCs w:val="24"/>
          <w:u w:val="none"/>
        </w:rPr>
        <w:t xml:space="preserve">s are the </w:t>
      </w:r>
      <w:r w:rsidRPr="00270339">
        <w:rPr>
          <w:rFonts w:asciiTheme="minorHAnsi" w:hAnsiTheme="minorHAnsi" w:cstheme="minorHAnsi"/>
          <w:b w:val="0"/>
          <w:sz w:val="24"/>
          <w:szCs w:val="24"/>
          <w:u w:val="none"/>
        </w:rPr>
        <w:t>pupils own accessible file which they can regularly</w:t>
      </w:r>
      <w:r w:rsidR="006706EA" w:rsidRPr="00270339">
        <w:rPr>
          <w:rFonts w:asciiTheme="minorHAnsi" w:hAnsiTheme="minorHAnsi" w:cstheme="minorHAnsi"/>
          <w:b w:val="0"/>
          <w:sz w:val="24"/>
          <w:szCs w:val="24"/>
          <w:u w:val="none"/>
        </w:rPr>
        <w:t xml:space="preserve"> be</w:t>
      </w:r>
      <w:r w:rsidRPr="00270339">
        <w:rPr>
          <w:rFonts w:asciiTheme="minorHAnsi" w:hAnsiTheme="minorHAnsi" w:cstheme="minorHAnsi"/>
          <w:b w:val="0"/>
          <w:sz w:val="24"/>
          <w:szCs w:val="24"/>
          <w:u w:val="none"/>
        </w:rPr>
        <w:t xml:space="preserve"> access</w:t>
      </w:r>
      <w:r w:rsidR="006706EA" w:rsidRPr="00270339">
        <w:rPr>
          <w:rFonts w:asciiTheme="minorHAnsi" w:hAnsiTheme="minorHAnsi" w:cstheme="minorHAnsi"/>
          <w:b w:val="0"/>
          <w:sz w:val="24"/>
          <w:szCs w:val="24"/>
          <w:u w:val="none"/>
        </w:rPr>
        <w:t>ed</w:t>
      </w:r>
      <w:r w:rsidRPr="00270339">
        <w:rPr>
          <w:rFonts w:asciiTheme="minorHAnsi" w:hAnsiTheme="minorHAnsi" w:cstheme="minorHAnsi"/>
          <w:b w:val="0"/>
          <w:sz w:val="24"/>
          <w:szCs w:val="24"/>
          <w:u w:val="none"/>
        </w:rPr>
        <w:t xml:space="preserve"> to review their work and achievements through a range of tasks and activities.  It </w:t>
      </w:r>
      <w:r w:rsidR="00100A58" w:rsidRPr="00270339">
        <w:rPr>
          <w:rFonts w:asciiTheme="minorHAnsi" w:hAnsiTheme="minorHAnsi" w:cstheme="minorHAnsi"/>
          <w:b w:val="0"/>
          <w:sz w:val="24"/>
          <w:szCs w:val="24"/>
          <w:u w:val="none"/>
        </w:rPr>
        <w:t>is updated twice a year in line with summative assessment</w:t>
      </w:r>
      <w:r w:rsidR="00575356" w:rsidRPr="00270339">
        <w:rPr>
          <w:rFonts w:asciiTheme="minorHAnsi" w:hAnsiTheme="minorHAnsi" w:cstheme="minorHAnsi"/>
          <w:b w:val="0"/>
          <w:sz w:val="24"/>
          <w:szCs w:val="24"/>
          <w:u w:val="none"/>
        </w:rPr>
        <w:t>s</w:t>
      </w:r>
      <w:r w:rsidR="00100A58" w:rsidRPr="00270339">
        <w:rPr>
          <w:rFonts w:asciiTheme="minorHAnsi" w:hAnsiTheme="minorHAnsi" w:cstheme="minorHAnsi"/>
          <w:b w:val="0"/>
          <w:sz w:val="24"/>
          <w:szCs w:val="24"/>
          <w:u w:val="none"/>
        </w:rPr>
        <w:t xml:space="preserve"> and IEPs. Foxfield archive</w:t>
      </w:r>
      <w:r w:rsidR="00C747B7" w:rsidRPr="00270339">
        <w:rPr>
          <w:rFonts w:asciiTheme="minorHAnsi" w:hAnsiTheme="minorHAnsi" w:cstheme="minorHAnsi"/>
          <w:b w:val="0"/>
          <w:sz w:val="24"/>
          <w:szCs w:val="24"/>
          <w:u w:val="none"/>
        </w:rPr>
        <w:t>s</w:t>
      </w:r>
      <w:r w:rsidR="00100A58" w:rsidRPr="00270339">
        <w:rPr>
          <w:rFonts w:asciiTheme="minorHAnsi" w:hAnsiTheme="minorHAnsi" w:cstheme="minorHAnsi"/>
          <w:b w:val="0"/>
          <w:sz w:val="24"/>
          <w:szCs w:val="24"/>
          <w:u w:val="none"/>
        </w:rPr>
        <w:t xml:space="preserve"> all work produced for each </w:t>
      </w:r>
      <w:r w:rsidR="00575356" w:rsidRPr="00270339">
        <w:rPr>
          <w:rFonts w:asciiTheme="minorHAnsi" w:hAnsiTheme="minorHAnsi" w:cstheme="minorHAnsi"/>
          <w:b w:val="0"/>
          <w:sz w:val="24"/>
          <w:szCs w:val="24"/>
          <w:u w:val="none"/>
        </w:rPr>
        <w:t>pupil</w:t>
      </w:r>
      <w:r w:rsidR="00100A58" w:rsidRPr="00270339">
        <w:rPr>
          <w:rFonts w:asciiTheme="minorHAnsi" w:hAnsiTheme="minorHAnsi" w:cstheme="minorHAnsi"/>
          <w:b w:val="0"/>
          <w:sz w:val="24"/>
          <w:szCs w:val="24"/>
          <w:u w:val="none"/>
        </w:rPr>
        <w:t xml:space="preserve"> Progress File to show the </w:t>
      </w:r>
      <w:r w:rsidR="00575356" w:rsidRPr="00270339">
        <w:rPr>
          <w:rFonts w:asciiTheme="minorHAnsi" w:hAnsiTheme="minorHAnsi" w:cstheme="minorHAnsi"/>
          <w:b w:val="0"/>
          <w:sz w:val="24"/>
          <w:szCs w:val="24"/>
          <w:u w:val="none"/>
        </w:rPr>
        <w:t>development</w:t>
      </w:r>
      <w:r w:rsidR="00100A58" w:rsidRPr="00270339">
        <w:rPr>
          <w:rFonts w:asciiTheme="minorHAnsi" w:hAnsiTheme="minorHAnsi" w:cstheme="minorHAnsi"/>
          <w:b w:val="0"/>
          <w:sz w:val="24"/>
          <w:szCs w:val="24"/>
          <w:u w:val="none"/>
        </w:rPr>
        <w:t xml:space="preserve"> they have made since starting in year 7</w:t>
      </w:r>
      <w:r w:rsidRPr="00270339">
        <w:rPr>
          <w:rFonts w:asciiTheme="minorHAnsi" w:hAnsiTheme="minorHAnsi" w:cstheme="minorHAnsi"/>
          <w:b w:val="0"/>
          <w:sz w:val="24"/>
          <w:szCs w:val="24"/>
          <w:u w:val="none"/>
        </w:rPr>
        <w:t>.</w:t>
      </w:r>
      <w:r w:rsidRPr="00270339">
        <w:rPr>
          <w:rFonts w:asciiTheme="minorHAnsi" w:hAnsiTheme="minorHAnsi" w:cstheme="minorHAnsi"/>
          <w:b w:val="0"/>
          <w:color w:val="FF0000"/>
          <w:sz w:val="24"/>
          <w:szCs w:val="24"/>
          <w:u w:val="none"/>
        </w:rPr>
        <w:t xml:space="preserve">  </w:t>
      </w:r>
      <w:r w:rsidR="00100A58" w:rsidRPr="00270339">
        <w:rPr>
          <w:rFonts w:asciiTheme="minorHAnsi" w:hAnsiTheme="minorHAnsi" w:cstheme="minorHAnsi"/>
          <w:b w:val="0"/>
          <w:sz w:val="24"/>
          <w:szCs w:val="24"/>
          <w:u w:val="none"/>
        </w:rPr>
        <w:t>The</w:t>
      </w:r>
      <w:r w:rsidRPr="00270339">
        <w:rPr>
          <w:rFonts w:asciiTheme="minorHAnsi" w:hAnsiTheme="minorHAnsi" w:cstheme="minorHAnsi"/>
          <w:b w:val="0"/>
          <w:sz w:val="24"/>
          <w:szCs w:val="24"/>
          <w:u w:val="none"/>
        </w:rPr>
        <w:t xml:space="preserve"> files also contain any certificates or awards achieved through sports, clubs or completed </w:t>
      </w:r>
      <w:r w:rsidR="00100A58" w:rsidRPr="00270339">
        <w:rPr>
          <w:rFonts w:asciiTheme="minorHAnsi" w:hAnsiTheme="minorHAnsi" w:cstheme="minorHAnsi"/>
          <w:b w:val="0"/>
          <w:sz w:val="24"/>
          <w:szCs w:val="24"/>
          <w:u w:val="none"/>
        </w:rPr>
        <w:t>accreditation</w:t>
      </w:r>
      <w:r w:rsidRPr="00270339">
        <w:rPr>
          <w:rFonts w:asciiTheme="minorHAnsi" w:hAnsiTheme="minorHAnsi" w:cstheme="minorHAnsi"/>
          <w:b w:val="0"/>
          <w:sz w:val="24"/>
          <w:szCs w:val="24"/>
          <w:u w:val="none"/>
        </w:rPr>
        <w:t xml:space="preserve"> work.</w:t>
      </w:r>
      <w:r w:rsidR="00FC5364" w:rsidRPr="00270339">
        <w:rPr>
          <w:rFonts w:asciiTheme="minorHAnsi" w:hAnsiTheme="minorHAnsi" w:cstheme="minorHAnsi"/>
          <w:b w:val="0"/>
          <w:sz w:val="24"/>
          <w:szCs w:val="24"/>
          <w:u w:val="none"/>
        </w:rPr>
        <w:t xml:space="preserve"> Progress files should reflect the level each pupil is assessed at using the PIVATS </w:t>
      </w:r>
      <w:r w:rsidR="00575356" w:rsidRPr="00270339">
        <w:rPr>
          <w:rFonts w:asciiTheme="minorHAnsi" w:hAnsiTheme="minorHAnsi" w:cstheme="minorHAnsi"/>
          <w:b w:val="0"/>
          <w:sz w:val="24"/>
          <w:szCs w:val="24"/>
          <w:u w:val="none"/>
        </w:rPr>
        <w:t>summative assessment statements</w:t>
      </w:r>
      <w:r w:rsidR="00FC5364" w:rsidRPr="00270339">
        <w:rPr>
          <w:rFonts w:asciiTheme="minorHAnsi" w:hAnsiTheme="minorHAnsi" w:cstheme="minorHAnsi"/>
          <w:b w:val="0"/>
          <w:sz w:val="24"/>
          <w:szCs w:val="24"/>
          <w:u w:val="none"/>
        </w:rPr>
        <w:t xml:space="preserve"> and as a document, should inform annual reports, reviews and IEPs. </w:t>
      </w:r>
    </w:p>
    <w:p w:rsidR="00FC5364" w:rsidRPr="00270339" w:rsidRDefault="00FC5364" w:rsidP="005B03B8">
      <w:pPr>
        <w:pStyle w:val="BodyText2"/>
        <w:numPr>
          <w:ilvl w:val="12"/>
          <w:numId w:val="0"/>
        </w:numPr>
        <w:ind w:right="51"/>
        <w:jc w:val="both"/>
        <w:rPr>
          <w:rFonts w:asciiTheme="minorHAnsi" w:hAnsiTheme="minorHAnsi" w:cstheme="minorHAnsi"/>
          <w:b w:val="0"/>
          <w:sz w:val="24"/>
          <w:szCs w:val="24"/>
          <w:u w:val="none"/>
        </w:rPr>
      </w:pPr>
    </w:p>
    <w:p w:rsidR="00FC5364" w:rsidRPr="00270339" w:rsidRDefault="00FC5364" w:rsidP="005B03B8">
      <w:pPr>
        <w:pStyle w:val="BodyText2"/>
        <w:numPr>
          <w:ilvl w:val="12"/>
          <w:numId w:val="0"/>
        </w:numPr>
        <w:ind w:right="51"/>
        <w:jc w:val="both"/>
        <w:rPr>
          <w:rFonts w:asciiTheme="minorHAnsi" w:hAnsiTheme="minorHAnsi" w:cstheme="minorHAnsi"/>
          <w:b w:val="0"/>
          <w:sz w:val="24"/>
          <w:szCs w:val="24"/>
          <w:u w:val="none"/>
        </w:rPr>
      </w:pPr>
      <w:r w:rsidRPr="00270339">
        <w:rPr>
          <w:rFonts w:asciiTheme="minorHAnsi" w:hAnsiTheme="minorHAnsi" w:cstheme="minorHAnsi"/>
          <w:b w:val="0"/>
          <w:sz w:val="24"/>
          <w:szCs w:val="24"/>
          <w:u w:val="none"/>
        </w:rPr>
        <w:t xml:space="preserve">The use of annotated and assessed evidence in Progress </w:t>
      </w:r>
      <w:r w:rsidR="00100A58" w:rsidRPr="00270339">
        <w:rPr>
          <w:rFonts w:asciiTheme="minorHAnsi" w:hAnsiTheme="minorHAnsi" w:cstheme="minorHAnsi"/>
          <w:b w:val="0"/>
          <w:sz w:val="24"/>
          <w:szCs w:val="24"/>
          <w:u w:val="none"/>
        </w:rPr>
        <w:t xml:space="preserve">files is also used by each </w:t>
      </w:r>
      <w:r w:rsidRPr="00270339">
        <w:rPr>
          <w:rFonts w:asciiTheme="minorHAnsi" w:hAnsiTheme="minorHAnsi" w:cstheme="minorHAnsi"/>
          <w:b w:val="0"/>
          <w:sz w:val="24"/>
          <w:szCs w:val="24"/>
          <w:u w:val="none"/>
        </w:rPr>
        <w:t xml:space="preserve">subject coordinator </w:t>
      </w:r>
      <w:r w:rsidR="00575356" w:rsidRPr="00270339">
        <w:rPr>
          <w:rFonts w:asciiTheme="minorHAnsi" w:hAnsiTheme="minorHAnsi" w:cstheme="minorHAnsi"/>
          <w:b w:val="0"/>
          <w:sz w:val="24"/>
          <w:szCs w:val="24"/>
          <w:u w:val="none"/>
        </w:rPr>
        <w:t xml:space="preserve">as </w:t>
      </w:r>
      <w:r w:rsidRPr="00270339">
        <w:rPr>
          <w:rFonts w:asciiTheme="minorHAnsi" w:hAnsiTheme="minorHAnsi" w:cstheme="minorHAnsi"/>
          <w:b w:val="0"/>
          <w:sz w:val="24"/>
          <w:szCs w:val="24"/>
          <w:u w:val="none"/>
        </w:rPr>
        <w:t>a bank of material</w:t>
      </w:r>
      <w:r w:rsidR="00575356" w:rsidRPr="00270339">
        <w:rPr>
          <w:rFonts w:asciiTheme="minorHAnsi" w:hAnsiTheme="minorHAnsi" w:cstheme="minorHAnsi"/>
          <w:b w:val="0"/>
          <w:sz w:val="24"/>
          <w:szCs w:val="24"/>
          <w:u w:val="none"/>
        </w:rPr>
        <w:t>s</w:t>
      </w:r>
      <w:r w:rsidRPr="00270339">
        <w:rPr>
          <w:rFonts w:asciiTheme="minorHAnsi" w:hAnsiTheme="minorHAnsi" w:cstheme="minorHAnsi"/>
          <w:b w:val="0"/>
          <w:sz w:val="24"/>
          <w:szCs w:val="24"/>
          <w:u w:val="none"/>
        </w:rPr>
        <w:t xml:space="preserve"> to </w:t>
      </w:r>
      <w:r w:rsidR="00575356" w:rsidRPr="00270339">
        <w:rPr>
          <w:rFonts w:asciiTheme="minorHAnsi" w:hAnsiTheme="minorHAnsi" w:cstheme="minorHAnsi"/>
          <w:b w:val="0"/>
          <w:sz w:val="24"/>
          <w:szCs w:val="24"/>
          <w:u w:val="none"/>
        </w:rPr>
        <w:t xml:space="preserve">be </w:t>
      </w:r>
      <w:r w:rsidRPr="00270339">
        <w:rPr>
          <w:rFonts w:asciiTheme="minorHAnsi" w:hAnsiTheme="minorHAnsi" w:cstheme="minorHAnsi"/>
          <w:b w:val="0"/>
          <w:sz w:val="24"/>
          <w:szCs w:val="24"/>
          <w:u w:val="none"/>
        </w:rPr>
        <w:t>use</w:t>
      </w:r>
      <w:r w:rsidR="00575356" w:rsidRPr="00270339">
        <w:rPr>
          <w:rFonts w:asciiTheme="minorHAnsi" w:hAnsiTheme="minorHAnsi" w:cstheme="minorHAnsi"/>
          <w:b w:val="0"/>
          <w:sz w:val="24"/>
          <w:szCs w:val="24"/>
          <w:u w:val="none"/>
        </w:rPr>
        <w:t>d</w:t>
      </w:r>
      <w:r w:rsidRPr="00270339">
        <w:rPr>
          <w:rFonts w:asciiTheme="minorHAnsi" w:hAnsiTheme="minorHAnsi" w:cstheme="minorHAnsi"/>
          <w:b w:val="0"/>
          <w:sz w:val="24"/>
          <w:szCs w:val="24"/>
          <w:u w:val="none"/>
        </w:rPr>
        <w:t xml:space="preserve"> in moderating work in their particular subject, as well as supporting class </w:t>
      </w:r>
      <w:r w:rsidR="00D63286" w:rsidRPr="00270339">
        <w:rPr>
          <w:rFonts w:asciiTheme="minorHAnsi" w:hAnsiTheme="minorHAnsi" w:cstheme="minorHAnsi"/>
          <w:b w:val="0"/>
          <w:sz w:val="24"/>
          <w:szCs w:val="24"/>
          <w:u w:val="none"/>
        </w:rPr>
        <w:t>teacher’s</w:t>
      </w:r>
      <w:r w:rsidRPr="00270339">
        <w:rPr>
          <w:rFonts w:asciiTheme="minorHAnsi" w:hAnsiTheme="minorHAnsi" w:cstheme="minorHAnsi"/>
          <w:b w:val="0"/>
          <w:sz w:val="24"/>
          <w:szCs w:val="24"/>
          <w:u w:val="none"/>
        </w:rPr>
        <w:t xml:space="preserve"> assessments in </w:t>
      </w:r>
      <w:r w:rsidR="006706EA" w:rsidRPr="00270339">
        <w:rPr>
          <w:rFonts w:asciiTheme="minorHAnsi" w:hAnsiTheme="minorHAnsi" w:cstheme="minorHAnsi"/>
          <w:b w:val="0"/>
          <w:sz w:val="24"/>
          <w:szCs w:val="24"/>
          <w:u w:val="none"/>
        </w:rPr>
        <w:t>subjects</w:t>
      </w:r>
      <w:r w:rsidRPr="00270339">
        <w:rPr>
          <w:rFonts w:asciiTheme="minorHAnsi" w:hAnsiTheme="minorHAnsi" w:cstheme="minorHAnsi"/>
          <w:b w:val="0"/>
          <w:sz w:val="24"/>
          <w:szCs w:val="24"/>
          <w:u w:val="none"/>
        </w:rPr>
        <w:t>.</w:t>
      </w:r>
      <w:r w:rsidR="00B03128" w:rsidRPr="00270339">
        <w:rPr>
          <w:rFonts w:asciiTheme="minorHAnsi" w:hAnsiTheme="minorHAnsi" w:cstheme="minorHAnsi"/>
          <w:b w:val="0"/>
          <w:sz w:val="24"/>
          <w:szCs w:val="24"/>
          <w:u w:val="none"/>
        </w:rPr>
        <w:t xml:space="preserve"> Electronic exemplar materials taken from progress files are used alongside external exemplar materials to </w:t>
      </w:r>
      <w:r w:rsidR="00B03128" w:rsidRPr="00270339">
        <w:rPr>
          <w:rFonts w:asciiTheme="minorHAnsi" w:hAnsiTheme="minorHAnsi" w:cstheme="minorHAnsi"/>
          <w:b w:val="0"/>
          <w:sz w:val="24"/>
          <w:szCs w:val="24"/>
          <w:u w:val="none"/>
        </w:rPr>
        <w:lastRenderedPageBreak/>
        <w:t xml:space="preserve">support </w:t>
      </w:r>
      <w:r w:rsidR="00575356" w:rsidRPr="00270339">
        <w:rPr>
          <w:rFonts w:asciiTheme="minorHAnsi" w:hAnsiTheme="minorHAnsi" w:cstheme="minorHAnsi"/>
          <w:b w:val="0"/>
          <w:sz w:val="24"/>
          <w:szCs w:val="24"/>
          <w:u w:val="none"/>
        </w:rPr>
        <w:t xml:space="preserve">the </w:t>
      </w:r>
      <w:r w:rsidR="00B03128" w:rsidRPr="00270339">
        <w:rPr>
          <w:rFonts w:asciiTheme="minorHAnsi" w:hAnsiTheme="minorHAnsi" w:cstheme="minorHAnsi"/>
          <w:b w:val="0"/>
          <w:sz w:val="24"/>
          <w:szCs w:val="24"/>
          <w:u w:val="none"/>
        </w:rPr>
        <w:t>moderation and standardisation of assessment.</w:t>
      </w:r>
    </w:p>
    <w:p w:rsidR="00BE7D5B" w:rsidRPr="00270339" w:rsidRDefault="00BE7D5B" w:rsidP="005B03B8">
      <w:pPr>
        <w:jc w:val="both"/>
        <w:rPr>
          <w:rFonts w:asciiTheme="minorHAnsi" w:hAnsiTheme="minorHAnsi" w:cstheme="minorHAnsi"/>
        </w:rPr>
      </w:pPr>
    </w:p>
    <w:p w:rsidR="00C747B7" w:rsidRPr="00270339" w:rsidRDefault="00C747B7" w:rsidP="005B03B8">
      <w:pPr>
        <w:jc w:val="both"/>
        <w:rPr>
          <w:rFonts w:asciiTheme="minorHAnsi" w:hAnsiTheme="minorHAnsi" w:cstheme="minorHAnsi"/>
          <w:b/>
        </w:rPr>
      </w:pPr>
    </w:p>
    <w:p w:rsidR="00567C8B" w:rsidRPr="00270339" w:rsidRDefault="0033301E" w:rsidP="005B03B8">
      <w:pPr>
        <w:jc w:val="both"/>
        <w:rPr>
          <w:rFonts w:asciiTheme="minorHAnsi" w:hAnsiTheme="minorHAnsi" w:cstheme="minorHAnsi"/>
          <w:b/>
        </w:rPr>
      </w:pPr>
      <w:r w:rsidRPr="00270339">
        <w:rPr>
          <w:rFonts w:asciiTheme="minorHAnsi" w:hAnsiTheme="minorHAnsi" w:cstheme="minorHAnsi"/>
          <w:b/>
        </w:rPr>
        <w:t>Marking</w:t>
      </w:r>
    </w:p>
    <w:p w:rsidR="0033301E" w:rsidRPr="00270339" w:rsidRDefault="0033301E" w:rsidP="005B03B8">
      <w:pPr>
        <w:jc w:val="both"/>
        <w:rPr>
          <w:rFonts w:asciiTheme="minorHAnsi" w:hAnsiTheme="minorHAnsi" w:cstheme="minorHAnsi"/>
        </w:rPr>
      </w:pPr>
    </w:p>
    <w:p w:rsidR="0033301E" w:rsidRPr="00270339" w:rsidRDefault="0033301E" w:rsidP="005B03B8">
      <w:pPr>
        <w:pStyle w:val="BodyText3"/>
        <w:jc w:val="both"/>
        <w:rPr>
          <w:rFonts w:asciiTheme="minorHAnsi" w:hAnsiTheme="minorHAnsi" w:cstheme="minorHAnsi"/>
          <w:sz w:val="24"/>
        </w:rPr>
      </w:pPr>
      <w:r w:rsidRPr="00270339">
        <w:rPr>
          <w:rFonts w:asciiTheme="minorHAnsi" w:hAnsiTheme="minorHAnsi" w:cstheme="minorHAnsi"/>
          <w:sz w:val="24"/>
        </w:rPr>
        <w:t xml:space="preserve">Marking is an important aspect of assessment and it is vital that a school has clear, consistent strategies for </w:t>
      </w:r>
      <w:r w:rsidR="003F5B7C" w:rsidRPr="00270339">
        <w:rPr>
          <w:rFonts w:asciiTheme="minorHAnsi" w:hAnsiTheme="minorHAnsi" w:cstheme="minorHAnsi"/>
          <w:sz w:val="24"/>
        </w:rPr>
        <w:t>assessing</w:t>
      </w:r>
      <w:r w:rsidRPr="00270339">
        <w:rPr>
          <w:rFonts w:asciiTheme="minorHAnsi" w:hAnsiTheme="minorHAnsi" w:cstheme="minorHAnsi"/>
          <w:sz w:val="24"/>
        </w:rPr>
        <w:t xml:space="preserve"> pupils work. The school marking policy is designed to unify the way in which every piece of written work is assessed.  Work assessment is summative in nature and </w:t>
      </w:r>
      <w:r w:rsidR="00821FE7">
        <w:rPr>
          <w:rFonts w:asciiTheme="minorHAnsi" w:hAnsiTheme="minorHAnsi" w:cstheme="minorHAnsi"/>
          <w:sz w:val="24"/>
        </w:rPr>
        <w:t>can</w:t>
      </w:r>
      <w:r w:rsidRPr="00270339">
        <w:rPr>
          <w:rFonts w:asciiTheme="minorHAnsi" w:hAnsiTheme="minorHAnsi" w:cstheme="minorHAnsi"/>
          <w:sz w:val="24"/>
        </w:rPr>
        <w:t xml:space="preserve"> include the date and level of help needed to complete the work, following the ASDAN grades ranging from PH-physical help to NH-no help.  Where possible </w:t>
      </w:r>
      <w:r w:rsidR="00821FE7">
        <w:rPr>
          <w:rFonts w:asciiTheme="minorHAnsi" w:hAnsiTheme="minorHAnsi" w:cstheme="minorHAnsi"/>
          <w:sz w:val="24"/>
        </w:rPr>
        <w:t xml:space="preserve">and appropriate </w:t>
      </w:r>
      <w:r w:rsidRPr="00270339">
        <w:rPr>
          <w:rFonts w:asciiTheme="minorHAnsi" w:hAnsiTheme="minorHAnsi" w:cstheme="minorHAnsi"/>
          <w:sz w:val="24"/>
        </w:rPr>
        <w:t>a written comment could be included. The ability and understanding of the pupil being assessed will determine the nature of the marking.  Marking should primarily give pupils clear feedback as to how they are progressing</w:t>
      </w:r>
      <w:r w:rsidR="00821FE7">
        <w:rPr>
          <w:rFonts w:asciiTheme="minorHAnsi" w:hAnsiTheme="minorHAnsi" w:cstheme="minorHAnsi"/>
          <w:sz w:val="24"/>
        </w:rPr>
        <w:t xml:space="preserve"> and how to develop their work. It can come in the form of verbal or written feedback and</w:t>
      </w:r>
      <w:r w:rsidRPr="00270339">
        <w:rPr>
          <w:rFonts w:asciiTheme="minorHAnsi" w:hAnsiTheme="minorHAnsi" w:cstheme="minorHAnsi"/>
          <w:sz w:val="24"/>
        </w:rPr>
        <w:t xml:space="preserve"> is most effective if carried out when they are present.  Using the principals of AFL, self- and peer-assessment is a useful tool to enable pupils to share ownership of the process, thus learning to understand the way in which the assessment criteria are applied.  It may be necessary to have an explanation of the marking scheme on display for pupils to refer to. For further details and information on marking please refer to the School Marking Policy</w:t>
      </w:r>
      <w:r w:rsidR="00567C8B" w:rsidRPr="00270339">
        <w:rPr>
          <w:rFonts w:asciiTheme="minorHAnsi" w:hAnsiTheme="minorHAnsi" w:cstheme="minorHAnsi"/>
          <w:sz w:val="24"/>
        </w:rPr>
        <w:t>.</w:t>
      </w:r>
    </w:p>
    <w:p w:rsidR="00371485" w:rsidRPr="00270339" w:rsidRDefault="00371485" w:rsidP="005B03B8">
      <w:pPr>
        <w:pStyle w:val="BodyText3"/>
        <w:jc w:val="both"/>
        <w:rPr>
          <w:rFonts w:asciiTheme="minorHAnsi" w:hAnsiTheme="minorHAnsi" w:cstheme="minorHAnsi"/>
          <w:sz w:val="24"/>
        </w:rPr>
      </w:pPr>
    </w:p>
    <w:p w:rsidR="00371485" w:rsidRPr="00270339" w:rsidRDefault="00371485" w:rsidP="00B03128">
      <w:pPr>
        <w:pStyle w:val="BodyText3"/>
        <w:jc w:val="both"/>
        <w:rPr>
          <w:rFonts w:asciiTheme="minorHAnsi" w:hAnsiTheme="minorHAnsi" w:cstheme="minorHAnsi"/>
          <w:b/>
          <w:sz w:val="24"/>
        </w:rPr>
      </w:pPr>
      <w:r w:rsidRPr="00270339">
        <w:rPr>
          <w:rFonts w:asciiTheme="minorHAnsi" w:hAnsiTheme="minorHAnsi" w:cstheme="minorHAnsi"/>
          <w:b/>
          <w:sz w:val="24"/>
        </w:rPr>
        <w:t>Moderation</w:t>
      </w:r>
    </w:p>
    <w:p w:rsidR="00EE10A6" w:rsidRPr="00270339" w:rsidRDefault="00EE10A6" w:rsidP="00EE10A6">
      <w:pPr>
        <w:pStyle w:val="Title"/>
        <w:numPr>
          <w:ilvl w:val="12"/>
          <w:numId w:val="0"/>
        </w:numPr>
        <w:ind w:right="51"/>
        <w:jc w:val="both"/>
        <w:rPr>
          <w:rFonts w:asciiTheme="minorHAnsi" w:hAnsiTheme="minorHAnsi" w:cstheme="minorHAnsi"/>
          <w:szCs w:val="24"/>
          <w:u w:val="none"/>
        </w:rPr>
      </w:pPr>
    </w:p>
    <w:p w:rsidR="00EE10A6" w:rsidRPr="00270339" w:rsidRDefault="00B03128" w:rsidP="00EE10A6">
      <w:pPr>
        <w:pStyle w:val="Title"/>
        <w:numPr>
          <w:ilvl w:val="12"/>
          <w:numId w:val="0"/>
        </w:numPr>
        <w:ind w:right="51"/>
        <w:jc w:val="both"/>
        <w:rPr>
          <w:rFonts w:asciiTheme="minorHAnsi" w:hAnsiTheme="minorHAnsi" w:cstheme="minorHAnsi"/>
          <w:szCs w:val="24"/>
          <w:u w:val="none"/>
        </w:rPr>
      </w:pPr>
      <w:r w:rsidRPr="00270339">
        <w:rPr>
          <w:rFonts w:asciiTheme="minorHAnsi" w:hAnsiTheme="minorHAnsi" w:cstheme="minorHAnsi"/>
          <w:szCs w:val="24"/>
          <w:u w:val="none"/>
        </w:rPr>
        <w:t>“</w:t>
      </w:r>
      <w:r w:rsidR="00EE10A6" w:rsidRPr="00270339">
        <w:rPr>
          <w:rFonts w:asciiTheme="minorHAnsi" w:hAnsiTheme="minorHAnsi" w:cstheme="minorHAnsi"/>
          <w:szCs w:val="24"/>
          <w:u w:val="none"/>
        </w:rPr>
        <w:t xml:space="preserve">The purpose of moderation is to consider the consistency of teachers’ judgements after they have made their assessments, to identify and resolve any differences and to agree school standards. The purpose of standardisation is to consider the </w:t>
      </w:r>
      <w:r w:rsidR="00EE10A6" w:rsidRPr="00270339">
        <w:rPr>
          <w:rFonts w:asciiTheme="minorHAnsi" w:hAnsiTheme="minorHAnsi" w:cstheme="minorHAnsi"/>
          <w:szCs w:val="24"/>
          <w:u w:val="none"/>
        </w:rPr>
        <w:lastRenderedPageBreak/>
        <w:t>consistency of teachers’ judgements before they assess pupils in their class.</w:t>
      </w:r>
      <w:r w:rsidR="00567C8B" w:rsidRPr="00270339">
        <w:rPr>
          <w:rFonts w:asciiTheme="minorHAnsi" w:hAnsiTheme="minorHAnsi" w:cstheme="minorHAnsi"/>
          <w:szCs w:val="24"/>
          <w:u w:val="none"/>
        </w:rPr>
        <w:t>”</w:t>
      </w:r>
    </w:p>
    <w:p w:rsidR="00567C8B" w:rsidRPr="00270339" w:rsidRDefault="00567C8B" w:rsidP="00EE10A6">
      <w:pPr>
        <w:pStyle w:val="Title"/>
        <w:numPr>
          <w:ilvl w:val="12"/>
          <w:numId w:val="0"/>
        </w:numPr>
        <w:ind w:right="51"/>
        <w:jc w:val="both"/>
        <w:rPr>
          <w:rFonts w:asciiTheme="minorHAnsi" w:hAnsiTheme="minorHAnsi" w:cstheme="minorHAnsi"/>
          <w:szCs w:val="24"/>
          <w:u w:val="none"/>
        </w:rPr>
      </w:pPr>
    </w:p>
    <w:p w:rsidR="00567C8B" w:rsidRPr="00270339" w:rsidRDefault="00C747B7" w:rsidP="00EE10A6">
      <w:pPr>
        <w:pStyle w:val="Title"/>
        <w:numPr>
          <w:ilvl w:val="12"/>
          <w:numId w:val="0"/>
        </w:numPr>
        <w:ind w:right="51"/>
        <w:jc w:val="both"/>
        <w:rPr>
          <w:rFonts w:asciiTheme="minorHAnsi" w:hAnsiTheme="minorHAnsi" w:cstheme="minorHAnsi"/>
          <w:i/>
          <w:szCs w:val="24"/>
          <w:u w:val="none"/>
        </w:rPr>
      </w:pPr>
      <w:r w:rsidRPr="00270339">
        <w:rPr>
          <w:rFonts w:asciiTheme="minorHAnsi" w:hAnsiTheme="minorHAnsi" w:cstheme="minorHAnsi"/>
          <w:i/>
          <w:szCs w:val="24"/>
          <w:u w:val="none"/>
        </w:rPr>
        <w:t xml:space="preserve">(From </w:t>
      </w:r>
      <w:r w:rsidR="00567C8B" w:rsidRPr="00270339">
        <w:rPr>
          <w:rFonts w:asciiTheme="minorHAnsi" w:hAnsiTheme="minorHAnsi" w:cstheme="minorHAnsi"/>
          <w:i/>
          <w:szCs w:val="24"/>
          <w:u w:val="none"/>
        </w:rPr>
        <w:t>Progression Guidance 2010-2011</w:t>
      </w:r>
      <w:r w:rsidRPr="00270339">
        <w:rPr>
          <w:rFonts w:asciiTheme="minorHAnsi" w:hAnsiTheme="minorHAnsi" w:cstheme="minorHAnsi"/>
          <w:i/>
          <w:szCs w:val="24"/>
          <w:u w:val="none"/>
        </w:rPr>
        <w:t>)</w:t>
      </w:r>
    </w:p>
    <w:p w:rsidR="00567C8B" w:rsidRPr="00270339" w:rsidRDefault="00567C8B" w:rsidP="00EE10A6">
      <w:pPr>
        <w:pStyle w:val="Title"/>
        <w:numPr>
          <w:ilvl w:val="12"/>
          <w:numId w:val="0"/>
        </w:numPr>
        <w:ind w:right="51"/>
        <w:jc w:val="both"/>
        <w:rPr>
          <w:rFonts w:asciiTheme="minorHAnsi" w:hAnsiTheme="minorHAnsi" w:cstheme="minorHAnsi"/>
          <w:szCs w:val="24"/>
          <w:u w:val="none"/>
        </w:rPr>
      </w:pPr>
    </w:p>
    <w:p w:rsidR="00567C8B" w:rsidRPr="00270339" w:rsidRDefault="00567C8B" w:rsidP="00EE10A6">
      <w:pPr>
        <w:pStyle w:val="Title"/>
        <w:numPr>
          <w:ilvl w:val="12"/>
          <w:numId w:val="0"/>
        </w:numPr>
        <w:ind w:right="51"/>
        <w:jc w:val="both"/>
        <w:rPr>
          <w:rFonts w:asciiTheme="minorHAnsi" w:hAnsiTheme="minorHAnsi" w:cstheme="minorHAnsi"/>
          <w:szCs w:val="24"/>
          <w:u w:val="none"/>
        </w:rPr>
      </w:pPr>
      <w:r w:rsidRPr="00270339">
        <w:rPr>
          <w:rFonts w:asciiTheme="minorHAnsi" w:hAnsiTheme="minorHAnsi" w:cstheme="minorHAnsi"/>
          <w:szCs w:val="24"/>
          <w:u w:val="none"/>
        </w:rPr>
        <w:t xml:space="preserve">Moderation of assessments made by teachers is achieved using a number of different sets of exemplar materials. The main area for internal moderation is the use of the </w:t>
      </w:r>
      <w:r w:rsidR="00575356" w:rsidRPr="00270339">
        <w:rPr>
          <w:rFonts w:asciiTheme="minorHAnsi" w:hAnsiTheme="minorHAnsi" w:cstheme="minorHAnsi"/>
          <w:szCs w:val="24"/>
          <w:u w:val="none"/>
        </w:rPr>
        <w:t>pupil’s P</w:t>
      </w:r>
      <w:r w:rsidRPr="00270339">
        <w:rPr>
          <w:rFonts w:asciiTheme="minorHAnsi" w:hAnsiTheme="minorHAnsi" w:cstheme="minorHAnsi"/>
          <w:szCs w:val="24"/>
          <w:u w:val="none"/>
        </w:rPr>
        <w:t xml:space="preserve">rogress files which produces </w:t>
      </w:r>
      <w:r w:rsidR="00C22CF3" w:rsidRPr="00270339">
        <w:rPr>
          <w:rFonts w:asciiTheme="minorHAnsi" w:hAnsiTheme="minorHAnsi" w:cstheme="minorHAnsi"/>
          <w:szCs w:val="24"/>
          <w:u w:val="none"/>
        </w:rPr>
        <w:t xml:space="preserve">evidence in photographic form, examples of pupils work and teacher testimonies alongside assessment of the work against PIVATS. These examples are used by subject leaders and departments as a focus for professional discussions which support teachers in exchanging information about practices and approaches and help to standardise teacher assessment. </w:t>
      </w:r>
    </w:p>
    <w:p w:rsidR="00C22CF3" w:rsidRPr="00270339" w:rsidRDefault="00C22CF3" w:rsidP="00EE10A6">
      <w:pPr>
        <w:pStyle w:val="Title"/>
        <w:numPr>
          <w:ilvl w:val="12"/>
          <w:numId w:val="0"/>
        </w:numPr>
        <w:ind w:right="51"/>
        <w:jc w:val="both"/>
        <w:rPr>
          <w:rFonts w:asciiTheme="minorHAnsi" w:hAnsiTheme="minorHAnsi" w:cstheme="minorHAnsi"/>
          <w:szCs w:val="24"/>
          <w:u w:val="none"/>
        </w:rPr>
      </w:pPr>
    </w:p>
    <w:p w:rsidR="00C22CF3" w:rsidRPr="00270339" w:rsidRDefault="00C22CF3" w:rsidP="00EE10A6">
      <w:pPr>
        <w:pStyle w:val="Title"/>
        <w:numPr>
          <w:ilvl w:val="12"/>
          <w:numId w:val="0"/>
        </w:numPr>
        <w:ind w:right="51"/>
        <w:jc w:val="both"/>
        <w:rPr>
          <w:rFonts w:asciiTheme="minorHAnsi" w:hAnsiTheme="minorHAnsi" w:cstheme="minorHAnsi"/>
          <w:szCs w:val="24"/>
          <w:u w:val="none"/>
        </w:rPr>
      </w:pPr>
      <w:r w:rsidRPr="00270339">
        <w:rPr>
          <w:rFonts w:asciiTheme="minorHAnsi" w:hAnsiTheme="minorHAnsi" w:cstheme="minorHAnsi"/>
          <w:szCs w:val="24"/>
          <w:u w:val="none"/>
        </w:rPr>
        <w:t xml:space="preserve">Pupils work is also externally moderated through the use of externally produced exemplar material from PIVATS and CASPA. Foxfield is also part of a Merseyside consortium which meets regularly to discuss assessment and moderate work across the region. </w:t>
      </w:r>
      <w:r w:rsidR="002B4A5B" w:rsidRPr="00270339">
        <w:rPr>
          <w:rFonts w:asciiTheme="minorHAnsi" w:hAnsiTheme="minorHAnsi" w:cstheme="minorHAnsi"/>
          <w:szCs w:val="24"/>
          <w:u w:val="none"/>
        </w:rPr>
        <w:t xml:space="preserve">The </w:t>
      </w:r>
      <w:r w:rsidR="006373E5" w:rsidRPr="00270339">
        <w:rPr>
          <w:rFonts w:asciiTheme="minorHAnsi" w:hAnsiTheme="minorHAnsi" w:cstheme="minorHAnsi"/>
          <w:szCs w:val="24"/>
          <w:u w:val="none"/>
        </w:rPr>
        <w:t>consortium also produces</w:t>
      </w:r>
      <w:r w:rsidR="002B4A5B" w:rsidRPr="00270339">
        <w:rPr>
          <w:rFonts w:asciiTheme="minorHAnsi" w:hAnsiTheme="minorHAnsi" w:cstheme="minorHAnsi"/>
          <w:szCs w:val="24"/>
          <w:u w:val="none"/>
        </w:rPr>
        <w:t xml:space="preserve"> </w:t>
      </w:r>
      <w:r w:rsidR="006373E5" w:rsidRPr="00270339">
        <w:rPr>
          <w:rFonts w:asciiTheme="minorHAnsi" w:hAnsiTheme="minorHAnsi" w:cstheme="minorHAnsi"/>
          <w:szCs w:val="24"/>
          <w:u w:val="none"/>
        </w:rPr>
        <w:t>exemplar materials which are</w:t>
      </w:r>
      <w:r w:rsidR="002B4A5B" w:rsidRPr="00270339">
        <w:rPr>
          <w:rFonts w:asciiTheme="minorHAnsi" w:hAnsiTheme="minorHAnsi" w:cstheme="minorHAnsi"/>
          <w:szCs w:val="24"/>
          <w:u w:val="none"/>
        </w:rPr>
        <w:t xml:space="preserve"> also used by Foxfield.</w:t>
      </w:r>
    </w:p>
    <w:p w:rsidR="00567C8B" w:rsidRPr="00270339" w:rsidRDefault="00567C8B" w:rsidP="00EE10A6">
      <w:pPr>
        <w:pStyle w:val="Title"/>
        <w:numPr>
          <w:ilvl w:val="12"/>
          <w:numId w:val="0"/>
        </w:numPr>
        <w:ind w:right="51"/>
        <w:jc w:val="both"/>
        <w:rPr>
          <w:rFonts w:asciiTheme="minorHAnsi" w:hAnsiTheme="minorHAnsi" w:cstheme="minorHAnsi"/>
          <w:szCs w:val="24"/>
          <w:u w:val="none"/>
        </w:rPr>
      </w:pPr>
    </w:p>
    <w:p w:rsidR="00371485" w:rsidRPr="00270339" w:rsidRDefault="00E7147A" w:rsidP="005B03B8">
      <w:pPr>
        <w:pStyle w:val="Title"/>
        <w:numPr>
          <w:ilvl w:val="12"/>
          <w:numId w:val="0"/>
        </w:numPr>
        <w:ind w:right="51"/>
        <w:jc w:val="both"/>
        <w:rPr>
          <w:rFonts w:asciiTheme="minorHAnsi" w:hAnsiTheme="minorHAnsi" w:cstheme="minorHAnsi"/>
          <w:szCs w:val="24"/>
          <w:u w:val="none"/>
        </w:rPr>
      </w:pPr>
      <w:r w:rsidRPr="00270339">
        <w:rPr>
          <w:rFonts w:asciiTheme="minorHAnsi" w:hAnsiTheme="minorHAnsi" w:cstheme="minorHAnsi"/>
          <w:szCs w:val="24"/>
          <w:u w:val="none"/>
        </w:rPr>
        <w:t>The</w:t>
      </w:r>
      <w:r w:rsidR="00C22CF3" w:rsidRPr="00270339">
        <w:rPr>
          <w:rFonts w:asciiTheme="minorHAnsi" w:hAnsiTheme="minorHAnsi" w:cstheme="minorHAnsi"/>
          <w:szCs w:val="24"/>
          <w:u w:val="none"/>
        </w:rPr>
        <w:t xml:space="preserve"> exemplar material</w:t>
      </w:r>
      <w:r w:rsidRPr="00270339">
        <w:rPr>
          <w:rFonts w:asciiTheme="minorHAnsi" w:hAnsiTheme="minorHAnsi" w:cstheme="minorHAnsi"/>
          <w:szCs w:val="24"/>
          <w:u w:val="none"/>
        </w:rPr>
        <w:t>s are</w:t>
      </w:r>
      <w:r w:rsidR="00C22CF3" w:rsidRPr="00270339">
        <w:rPr>
          <w:rFonts w:asciiTheme="minorHAnsi" w:hAnsiTheme="minorHAnsi" w:cstheme="minorHAnsi"/>
          <w:szCs w:val="24"/>
          <w:u w:val="none"/>
        </w:rPr>
        <w:t xml:space="preserve"> available electronically on </w:t>
      </w:r>
      <w:r w:rsidR="002B4A5B" w:rsidRPr="00270339">
        <w:rPr>
          <w:rFonts w:asciiTheme="minorHAnsi" w:hAnsiTheme="minorHAnsi" w:cstheme="minorHAnsi"/>
          <w:szCs w:val="24"/>
          <w:u w:val="none"/>
        </w:rPr>
        <w:t>the schools</w:t>
      </w:r>
      <w:r w:rsidR="00C22CF3" w:rsidRPr="00270339">
        <w:rPr>
          <w:rFonts w:asciiTheme="minorHAnsi" w:hAnsiTheme="minorHAnsi" w:cstheme="minorHAnsi"/>
          <w:szCs w:val="24"/>
          <w:u w:val="none"/>
        </w:rPr>
        <w:t xml:space="preserve"> intranet system. </w:t>
      </w:r>
    </w:p>
    <w:p w:rsidR="00371485" w:rsidRPr="00270339" w:rsidRDefault="00371485" w:rsidP="005B03B8">
      <w:pPr>
        <w:pStyle w:val="Title"/>
        <w:numPr>
          <w:ilvl w:val="12"/>
          <w:numId w:val="0"/>
        </w:numPr>
        <w:ind w:right="51"/>
        <w:jc w:val="both"/>
        <w:rPr>
          <w:rFonts w:asciiTheme="minorHAnsi" w:hAnsiTheme="minorHAnsi" w:cstheme="minorHAnsi"/>
          <w:szCs w:val="24"/>
          <w:u w:val="none"/>
        </w:rPr>
      </w:pPr>
    </w:p>
    <w:p w:rsidR="00821FE7" w:rsidRPr="004039A2" w:rsidRDefault="004039A2" w:rsidP="00306802">
      <w:pPr>
        <w:rPr>
          <w:rFonts w:asciiTheme="minorHAnsi" w:hAnsiTheme="minorHAnsi" w:cstheme="minorHAnsi"/>
          <w:b/>
          <w:lang w:eastAsia="en-GB"/>
        </w:rPr>
      </w:pPr>
      <w:r w:rsidRPr="004039A2">
        <w:rPr>
          <w:rFonts w:asciiTheme="minorHAnsi" w:hAnsiTheme="minorHAnsi" w:cstheme="minorHAnsi"/>
          <w:b/>
          <w:lang w:eastAsia="en-GB"/>
        </w:rPr>
        <w:t xml:space="preserve">PMLD Assessment </w:t>
      </w:r>
    </w:p>
    <w:p w:rsidR="004039A2" w:rsidRDefault="004039A2" w:rsidP="00306802">
      <w:pPr>
        <w:rPr>
          <w:rFonts w:asciiTheme="minorHAnsi" w:hAnsiTheme="minorHAnsi" w:cstheme="minorHAnsi"/>
          <w:b/>
          <w:color w:val="FF0000"/>
          <w:u w:val="single"/>
          <w:lang w:eastAsia="en-GB"/>
        </w:rPr>
      </w:pP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Pupils entering discrete PMLD classes will all</w:t>
      </w:r>
      <w:r>
        <w:rPr>
          <w:rFonts w:asciiTheme="minorHAnsi" w:hAnsiTheme="minorHAnsi" w:cstheme="minorHAnsi"/>
          <w:lang w:eastAsia="en-GB"/>
        </w:rPr>
        <w:t xml:space="preserve"> be assessed using Routes</w:t>
      </w:r>
      <w:r w:rsidRPr="004039A2">
        <w:rPr>
          <w:rFonts w:asciiTheme="minorHAnsi" w:hAnsiTheme="minorHAnsi" w:cstheme="minorHAnsi"/>
          <w:lang w:eastAsia="en-GB"/>
        </w:rPr>
        <w:t xml:space="preserve"> for Learning. RFL is an assessment tool produced by t</w:t>
      </w:r>
      <w:r>
        <w:rPr>
          <w:rFonts w:asciiTheme="minorHAnsi" w:hAnsiTheme="minorHAnsi" w:cstheme="minorHAnsi"/>
          <w:lang w:eastAsia="en-GB"/>
        </w:rPr>
        <w:t xml:space="preserve">he Welsh Assembly that assesses </w:t>
      </w:r>
      <w:r w:rsidRPr="004039A2">
        <w:rPr>
          <w:rFonts w:asciiTheme="minorHAnsi" w:hAnsiTheme="minorHAnsi" w:cstheme="minorHAnsi"/>
          <w:lang w:eastAsia="en-GB"/>
        </w:rPr>
        <w:t xml:space="preserve">communication and cognition skills. It breaks down early P Levels and stages of development into 43 steps (Appendix 1). Pupils in the main body of the school who have profound learning needs </w:t>
      </w:r>
      <w:proofErr w:type="gramStart"/>
      <w:r w:rsidRPr="004039A2">
        <w:rPr>
          <w:rFonts w:asciiTheme="minorHAnsi" w:hAnsiTheme="minorHAnsi" w:cstheme="minorHAnsi"/>
          <w:lang w:eastAsia="en-GB"/>
        </w:rPr>
        <w:t>may</w:t>
      </w:r>
      <w:proofErr w:type="gramEnd"/>
      <w:r w:rsidRPr="004039A2">
        <w:rPr>
          <w:rFonts w:asciiTheme="minorHAnsi" w:hAnsiTheme="minorHAnsi" w:cstheme="minorHAnsi"/>
          <w:lang w:eastAsia="en-GB"/>
        </w:rPr>
        <w:t xml:space="preserve"> also be assessed against RFL. </w:t>
      </w:r>
    </w:p>
    <w:p w:rsidR="004039A2" w:rsidRPr="004039A2" w:rsidRDefault="004039A2" w:rsidP="004039A2">
      <w:pPr>
        <w:jc w:val="both"/>
        <w:rPr>
          <w:rFonts w:asciiTheme="minorHAnsi" w:hAnsiTheme="minorHAnsi" w:cstheme="minorHAnsi"/>
          <w:lang w:eastAsia="en-GB"/>
        </w:rPr>
      </w:pP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lastRenderedPageBreak/>
        <w:t xml:space="preserve">Pupils can progress laterally and hierarchically through the </w:t>
      </w:r>
      <w:proofErr w:type="spellStart"/>
      <w:r w:rsidRPr="004039A2">
        <w:rPr>
          <w:rFonts w:asciiTheme="minorHAnsi" w:hAnsiTheme="minorHAnsi" w:cstheme="minorHAnsi"/>
          <w:lang w:eastAsia="en-GB"/>
        </w:rPr>
        <w:t>routemap</w:t>
      </w:r>
      <w:proofErr w:type="spellEnd"/>
      <w:r w:rsidRPr="004039A2">
        <w:rPr>
          <w:rFonts w:asciiTheme="minorHAnsi" w:hAnsiTheme="minorHAnsi" w:cstheme="minorHAnsi"/>
          <w:lang w:eastAsia="en-GB"/>
        </w:rPr>
        <w:t xml:space="preserve"> and their targets are officially reviewed biannually and updated on their IEP. If pupils have made beyond expected progress at any point then their targets will be updated and this will be reflected in class planning and individual programmes of work. </w:t>
      </w:r>
    </w:p>
    <w:p w:rsidR="004039A2" w:rsidRPr="004039A2" w:rsidRDefault="004039A2" w:rsidP="004039A2">
      <w:pPr>
        <w:jc w:val="both"/>
        <w:rPr>
          <w:rFonts w:asciiTheme="minorHAnsi" w:hAnsiTheme="minorHAnsi" w:cstheme="minorHAnsi"/>
          <w:lang w:eastAsia="en-GB"/>
        </w:rPr>
      </w:pP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Video evidence is used to capture progress towards communication and cognition targets for all pupils in discrete classes for PMLD. All pupils are expected to progress through the hierarchy of skill continuum as defined by Haring, N., Liberty, K. and White, O. (1981) cited in the Routes for Learning guidance material. The continuum is as follows:</w:t>
      </w:r>
    </w:p>
    <w:p w:rsidR="004039A2" w:rsidRPr="004039A2" w:rsidRDefault="004039A2" w:rsidP="004039A2">
      <w:pPr>
        <w:jc w:val="both"/>
        <w:rPr>
          <w:rFonts w:asciiTheme="minorHAnsi" w:hAnsiTheme="minorHAnsi" w:cstheme="minorHAnsi"/>
          <w:lang w:eastAsia="en-GB"/>
        </w:rPr>
      </w:pP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Acquisition – in which learners learn correct new responses through demonstration, modelling or physical prompting with an emphasis on developing accuracy. At this stage learners need a great deal of support.</w:t>
      </w: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Fluency – in which learners, through repeated doing, reach a level of mastery combining speed and accuracy. The action still takes time to complete.</w:t>
      </w: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Maintenance – in which learners consolidate and maintain a high level of competency and fluency over time by over learning through repetition and familiarity. They will remember how to do the task after a break.</w:t>
      </w: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 xml:space="preserve">Generalisation – in which learners develop and achieve mastery in different settings or contexts, with different stimuli or materials or with different staff. </w:t>
      </w: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Application or adaptation – in which learners recognise similarities and differences between key elements of new situations and select appropriate responses, adapting their established skills and understandings to new problem-solving opportunities.</w:t>
      </w:r>
    </w:p>
    <w:p w:rsidR="004039A2" w:rsidRPr="004039A2" w:rsidRDefault="004039A2" w:rsidP="004039A2">
      <w:pPr>
        <w:jc w:val="both"/>
        <w:rPr>
          <w:rFonts w:asciiTheme="minorHAnsi" w:hAnsiTheme="minorHAnsi" w:cstheme="minorHAnsi"/>
          <w:lang w:eastAsia="en-GB"/>
        </w:rPr>
      </w:pP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lastRenderedPageBreak/>
        <w:t xml:space="preserve">Pupils are expected to reach the stage of generalisation before progressing to another target from the RFL </w:t>
      </w:r>
      <w:proofErr w:type="spellStart"/>
      <w:r w:rsidRPr="004039A2">
        <w:rPr>
          <w:rFonts w:asciiTheme="minorHAnsi" w:hAnsiTheme="minorHAnsi" w:cstheme="minorHAnsi"/>
          <w:lang w:eastAsia="en-GB"/>
        </w:rPr>
        <w:t>routemap</w:t>
      </w:r>
      <w:proofErr w:type="spellEnd"/>
      <w:r w:rsidRPr="004039A2">
        <w:rPr>
          <w:rFonts w:asciiTheme="minorHAnsi" w:hAnsiTheme="minorHAnsi" w:cstheme="minorHAnsi"/>
          <w:lang w:eastAsia="en-GB"/>
        </w:rPr>
        <w:t xml:space="preserve">. </w:t>
      </w:r>
    </w:p>
    <w:p w:rsidR="004039A2" w:rsidRPr="004039A2" w:rsidRDefault="004039A2" w:rsidP="004039A2">
      <w:pPr>
        <w:jc w:val="both"/>
        <w:rPr>
          <w:rFonts w:asciiTheme="minorHAnsi" w:hAnsiTheme="minorHAnsi" w:cstheme="minorHAnsi"/>
          <w:lang w:eastAsia="en-GB"/>
        </w:rPr>
      </w:pP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Progress is recorded per pupil in an excel document which shows progress they have made against the continuum in the skills they have been working towards. Video evidence is hyperlinked into various domains to show progress across the curriculum areas. Each domain has a supporting assessment framework.</w:t>
      </w:r>
    </w:p>
    <w:p w:rsidR="004039A2" w:rsidRPr="004039A2" w:rsidRDefault="004039A2" w:rsidP="004039A2">
      <w:pPr>
        <w:jc w:val="both"/>
        <w:rPr>
          <w:rFonts w:asciiTheme="minorHAnsi" w:hAnsiTheme="minorHAnsi" w:cstheme="minorHAnsi"/>
          <w:lang w:eastAsia="en-GB"/>
        </w:rPr>
      </w:pP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 xml:space="preserve">Communication – </w:t>
      </w:r>
      <w:proofErr w:type="spellStart"/>
      <w:r w:rsidRPr="004039A2">
        <w:rPr>
          <w:rFonts w:asciiTheme="minorHAnsi" w:hAnsiTheme="minorHAnsi" w:cstheme="minorHAnsi"/>
          <w:lang w:eastAsia="en-GB"/>
        </w:rPr>
        <w:t>RfL</w:t>
      </w:r>
      <w:proofErr w:type="spellEnd"/>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 xml:space="preserve">Cognition – </w:t>
      </w:r>
      <w:proofErr w:type="spellStart"/>
      <w:r w:rsidRPr="004039A2">
        <w:rPr>
          <w:rFonts w:asciiTheme="minorHAnsi" w:hAnsiTheme="minorHAnsi" w:cstheme="minorHAnsi"/>
          <w:lang w:eastAsia="en-GB"/>
        </w:rPr>
        <w:t>RfL</w:t>
      </w:r>
      <w:proofErr w:type="spellEnd"/>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Personal Care/Independence – in house assessment by ILS co-ordinator</w:t>
      </w: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Physical Skills – MOVE Assessment</w:t>
      </w: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 xml:space="preserve">Sensory Responses – Visual Skills Checklist and free field assessment (appendix 2 &amp; 3) </w:t>
      </w:r>
    </w:p>
    <w:p w:rsidR="004039A2" w:rsidRPr="004039A2" w:rsidRDefault="004039A2" w:rsidP="004039A2">
      <w:pPr>
        <w:jc w:val="both"/>
        <w:rPr>
          <w:rFonts w:asciiTheme="minorHAnsi" w:hAnsiTheme="minorHAnsi" w:cstheme="minorHAnsi"/>
          <w:lang w:eastAsia="en-GB"/>
        </w:rPr>
      </w:pP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 xml:space="preserve">For pupils with a visual impairment, the VI teacher will undertake appropriate functional vision assessments from the local authority’s vision support service. Assessments of pupils’ with VI are ongoing during their time at Foxfield School. Programmes to develop visual skills are updated on a needs basis. </w:t>
      </w:r>
    </w:p>
    <w:p w:rsidR="004039A2" w:rsidRPr="004039A2" w:rsidRDefault="004039A2" w:rsidP="004039A2">
      <w:pPr>
        <w:jc w:val="both"/>
        <w:rPr>
          <w:rFonts w:asciiTheme="minorHAnsi" w:hAnsiTheme="minorHAnsi" w:cstheme="minorHAnsi"/>
          <w:lang w:eastAsia="en-GB"/>
        </w:rPr>
      </w:pP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Pupils with multisensory impairment (</w:t>
      </w:r>
      <w:proofErr w:type="spellStart"/>
      <w:r w:rsidRPr="004039A2">
        <w:rPr>
          <w:rFonts w:asciiTheme="minorHAnsi" w:hAnsiTheme="minorHAnsi" w:cstheme="minorHAnsi"/>
          <w:lang w:eastAsia="en-GB"/>
        </w:rPr>
        <w:t>deafblindness</w:t>
      </w:r>
      <w:proofErr w:type="spellEnd"/>
      <w:r w:rsidRPr="004039A2">
        <w:rPr>
          <w:rFonts w:asciiTheme="minorHAnsi" w:hAnsiTheme="minorHAnsi" w:cstheme="minorHAnsi"/>
          <w:lang w:eastAsia="en-GB"/>
        </w:rPr>
        <w:t>) or who have a single sensory impairment with a multisensory impact may be assessed against specific domains of the MSI curriculum. Assessments would only take place if they are at P Level 2 or above and have some mobility skills. Possible curriculum domains for assessment include:</w:t>
      </w:r>
    </w:p>
    <w:p w:rsidR="004039A2" w:rsidRPr="004039A2" w:rsidRDefault="004039A2" w:rsidP="004039A2">
      <w:pPr>
        <w:jc w:val="both"/>
        <w:rPr>
          <w:rFonts w:asciiTheme="minorHAnsi" w:hAnsiTheme="minorHAnsi" w:cstheme="minorHAnsi"/>
          <w:lang w:eastAsia="en-GB"/>
        </w:rPr>
      </w:pP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Orientation, movement and Mobility</w:t>
      </w: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Sensory Responses</w:t>
      </w: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Understanding Time and Place</w:t>
      </w: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t>•</w:t>
      </w:r>
      <w:r w:rsidRPr="004039A2">
        <w:rPr>
          <w:rFonts w:asciiTheme="minorHAnsi" w:hAnsiTheme="minorHAnsi" w:cstheme="minorHAnsi"/>
          <w:lang w:eastAsia="en-GB"/>
        </w:rPr>
        <w:tab/>
        <w:t>Responses to Routines and Changes</w:t>
      </w:r>
    </w:p>
    <w:p w:rsidR="004039A2" w:rsidRPr="004039A2" w:rsidRDefault="004039A2" w:rsidP="004039A2">
      <w:pPr>
        <w:jc w:val="both"/>
        <w:rPr>
          <w:rFonts w:asciiTheme="minorHAnsi" w:hAnsiTheme="minorHAnsi" w:cstheme="minorHAnsi"/>
          <w:lang w:eastAsia="en-GB"/>
        </w:rPr>
      </w:pPr>
    </w:p>
    <w:p w:rsidR="004039A2" w:rsidRPr="004039A2" w:rsidRDefault="004039A2" w:rsidP="004039A2">
      <w:pPr>
        <w:jc w:val="both"/>
        <w:rPr>
          <w:rFonts w:asciiTheme="minorHAnsi" w:hAnsiTheme="minorHAnsi" w:cstheme="minorHAnsi"/>
          <w:lang w:eastAsia="en-GB"/>
        </w:rPr>
      </w:pPr>
      <w:r w:rsidRPr="004039A2">
        <w:rPr>
          <w:rFonts w:asciiTheme="minorHAnsi" w:hAnsiTheme="minorHAnsi" w:cstheme="minorHAnsi"/>
          <w:lang w:eastAsia="en-GB"/>
        </w:rPr>
        <w:lastRenderedPageBreak/>
        <w:t>All pupils are biannually assessed against PIVATS in line with whole school policy.</w:t>
      </w:r>
    </w:p>
    <w:p w:rsidR="004039A2" w:rsidRDefault="004039A2" w:rsidP="00306802">
      <w:pPr>
        <w:rPr>
          <w:rFonts w:asciiTheme="minorHAnsi" w:hAnsiTheme="minorHAnsi" w:cstheme="minorHAnsi"/>
          <w:b/>
          <w:u w:val="single"/>
        </w:rPr>
      </w:pPr>
    </w:p>
    <w:p w:rsidR="004039A2" w:rsidRDefault="004039A2" w:rsidP="00306802">
      <w:pPr>
        <w:rPr>
          <w:rFonts w:asciiTheme="minorHAnsi" w:hAnsiTheme="minorHAnsi" w:cstheme="minorHAnsi"/>
          <w:b/>
          <w:u w:val="single"/>
        </w:rPr>
      </w:pPr>
    </w:p>
    <w:p w:rsidR="00371485" w:rsidRPr="00821FE7" w:rsidRDefault="00371485" w:rsidP="00306802">
      <w:pPr>
        <w:rPr>
          <w:rFonts w:asciiTheme="minorHAnsi" w:hAnsiTheme="minorHAnsi" w:cstheme="minorHAnsi"/>
          <w:b/>
          <w:u w:val="single"/>
          <w:lang w:eastAsia="en-GB"/>
        </w:rPr>
      </w:pPr>
      <w:r w:rsidRPr="00821FE7">
        <w:rPr>
          <w:rFonts w:asciiTheme="minorHAnsi" w:hAnsiTheme="minorHAnsi" w:cstheme="minorHAnsi"/>
          <w:b/>
          <w:u w:val="single"/>
        </w:rPr>
        <w:t>Analysis of Data</w:t>
      </w:r>
    </w:p>
    <w:p w:rsidR="002B4A5B" w:rsidRPr="00270339" w:rsidRDefault="002B4A5B" w:rsidP="005B03B8">
      <w:pPr>
        <w:pStyle w:val="Title"/>
        <w:numPr>
          <w:ilvl w:val="12"/>
          <w:numId w:val="0"/>
        </w:numPr>
        <w:ind w:right="51"/>
        <w:jc w:val="both"/>
        <w:rPr>
          <w:rFonts w:asciiTheme="minorHAnsi" w:hAnsiTheme="minorHAnsi" w:cstheme="minorHAnsi"/>
          <w:b/>
          <w:szCs w:val="24"/>
          <w:u w:val="none"/>
        </w:rPr>
      </w:pPr>
    </w:p>
    <w:p w:rsidR="00371485" w:rsidRPr="00270339" w:rsidRDefault="00371485" w:rsidP="005B03B8">
      <w:pPr>
        <w:pStyle w:val="Title"/>
        <w:numPr>
          <w:ilvl w:val="12"/>
          <w:numId w:val="0"/>
        </w:numPr>
        <w:ind w:right="51"/>
        <w:jc w:val="both"/>
        <w:rPr>
          <w:rFonts w:asciiTheme="minorHAnsi" w:hAnsiTheme="minorHAnsi" w:cstheme="minorHAnsi"/>
          <w:b/>
          <w:szCs w:val="24"/>
          <w:u w:val="none"/>
        </w:rPr>
      </w:pPr>
      <w:r w:rsidRPr="00270339">
        <w:rPr>
          <w:rFonts w:asciiTheme="minorHAnsi" w:hAnsiTheme="minorHAnsi" w:cstheme="minorHAnsi"/>
          <w:b/>
          <w:szCs w:val="24"/>
          <w:u w:val="none"/>
        </w:rPr>
        <w:t>Summative reporting</w:t>
      </w:r>
    </w:p>
    <w:p w:rsidR="00EE10A6" w:rsidRPr="00270339" w:rsidRDefault="00EE10A6" w:rsidP="005B03B8">
      <w:pPr>
        <w:pStyle w:val="Title"/>
        <w:numPr>
          <w:ilvl w:val="12"/>
          <w:numId w:val="0"/>
        </w:numPr>
        <w:ind w:right="51"/>
        <w:jc w:val="both"/>
        <w:rPr>
          <w:rFonts w:asciiTheme="minorHAnsi" w:hAnsiTheme="minorHAnsi" w:cstheme="minorHAnsi"/>
          <w:b/>
          <w:szCs w:val="24"/>
          <w:u w:val="none"/>
        </w:rPr>
      </w:pPr>
    </w:p>
    <w:p w:rsidR="00EE10A6" w:rsidRPr="00270339" w:rsidRDefault="00EE10A6" w:rsidP="005B03B8">
      <w:pPr>
        <w:pStyle w:val="Title"/>
        <w:numPr>
          <w:ilvl w:val="12"/>
          <w:numId w:val="0"/>
        </w:numPr>
        <w:ind w:right="51"/>
        <w:jc w:val="both"/>
        <w:rPr>
          <w:rFonts w:asciiTheme="minorHAnsi" w:hAnsiTheme="minorHAnsi" w:cstheme="minorHAnsi"/>
          <w:szCs w:val="24"/>
          <w:u w:val="none"/>
        </w:rPr>
      </w:pPr>
      <w:r w:rsidRPr="00270339">
        <w:rPr>
          <w:rFonts w:asciiTheme="minorHAnsi" w:hAnsiTheme="minorHAnsi" w:cstheme="minorHAnsi"/>
          <w:szCs w:val="24"/>
          <w:u w:val="none"/>
        </w:rPr>
        <w:t>The internal electronic recording system used at Foxfield produces a summative level for each pupil in the relevant subject areas.</w:t>
      </w:r>
      <w:r w:rsidR="002B4A5B" w:rsidRPr="00270339">
        <w:rPr>
          <w:rFonts w:asciiTheme="minorHAnsi" w:hAnsiTheme="minorHAnsi" w:cstheme="minorHAnsi"/>
          <w:szCs w:val="24"/>
          <w:u w:val="none"/>
        </w:rPr>
        <w:t xml:space="preserve"> It does this using the PIVATS levels and the schools own P sub-levels.</w:t>
      </w:r>
      <w:r w:rsidRPr="00270339">
        <w:rPr>
          <w:rFonts w:asciiTheme="minorHAnsi" w:hAnsiTheme="minorHAnsi" w:cstheme="minorHAnsi"/>
          <w:szCs w:val="24"/>
          <w:u w:val="none"/>
        </w:rPr>
        <w:t xml:space="preserve"> These </w:t>
      </w:r>
      <w:r w:rsidR="002B4A5B" w:rsidRPr="00270339">
        <w:rPr>
          <w:rFonts w:asciiTheme="minorHAnsi" w:hAnsiTheme="minorHAnsi" w:cstheme="minorHAnsi"/>
          <w:szCs w:val="24"/>
          <w:u w:val="none"/>
        </w:rPr>
        <w:t xml:space="preserve">summative </w:t>
      </w:r>
      <w:r w:rsidRPr="00270339">
        <w:rPr>
          <w:rFonts w:asciiTheme="minorHAnsi" w:hAnsiTheme="minorHAnsi" w:cstheme="minorHAnsi"/>
          <w:szCs w:val="24"/>
          <w:u w:val="none"/>
        </w:rPr>
        <w:t>levels are used by teachers for planning, setting IEP targets and in reporting such as the end of year reports and annual reviews.</w:t>
      </w:r>
      <w:r w:rsidR="002B4A5B" w:rsidRPr="00270339">
        <w:rPr>
          <w:rFonts w:asciiTheme="minorHAnsi" w:hAnsiTheme="minorHAnsi" w:cstheme="minorHAnsi"/>
          <w:szCs w:val="24"/>
          <w:u w:val="none"/>
        </w:rPr>
        <w:t xml:space="preserve"> They are also used as the final levels for entering onto CASPA.</w:t>
      </w:r>
    </w:p>
    <w:p w:rsidR="00371485" w:rsidRPr="00270339" w:rsidRDefault="00371485" w:rsidP="005B03B8">
      <w:pPr>
        <w:pStyle w:val="Title"/>
        <w:numPr>
          <w:ilvl w:val="12"/>
          <w:numId w:val="0"/>
        </w:numPr>
        <w:ind w:right="51"/>
        <w:jc w:val="both"/>
        <w:rPr>
          <w:rFonts w:asciiTheme="minorHAnsi" w:hAnsiTheme="minorHAnsi" w:cstheme="minorHAnsi"/>
          <w:b/>
          <w:szCs w:val="24"/>
          <w:u w:val="none"/>
        </w:rPr>
      </w:pPr>
    </w:p>
    <w:p w:rsidR="002B4A5B" w:rsidRPr="00270339" w:rsidRDefault="002B4A5B" w:rsidP="005B03B8">
      <w:pPr>
        <w:pStyle w:val="Title"/>
        <w:numPr>
          <w:ilvl w:val="12"/>
          <w:numId w:val="0"/>
        </w:numPr>
        <w:ind w:right="51"/>
        <w:jc w:val="both"/>
        <w:rPr>
          <w:rFonts w:asciiTheme="minorHAnsi" w:hAnsiTheme="minorHAnsi" w:cstheme="minorHAnsi"/>
          <w:b/>
          <w:szCs w:val="24"/>
          <w:u w:val="none"/>
        </w:rPr>
      </w:pPr>
    </w:p>
    <w:p w:rsidR="00AA11CB" w:rsidRPr="00270339" w:rsidRDefault="00AA11CB" w:rsidP="005B03B8">
      <w:pPr>
        <w:pStyle w:val="Title"/>
        <w:numPr>
          <w:ilvl w:val="12"/>
          <w:numId w:val="0"/>
        </w:numPr>
        <w:ind w:right="51"/>
        <w:jc w:val="both"/>
        <w:rPr>
          <w:rFonts w:asciiTheme="minorHAnsi" w:hAnsiTheme="minorHAnsi" w:cstheme="minorHAnsi"/>
          <w:b/>
          <w:szCs w:val="24"/>
          <w:u w:val="none"/>
        </w:rPr>
      </w:pPr>
      <w:r w:rsidRPr="00270339">
        <w:rPr>
          <w:rFonts w:asciiTheme="minorHAnsi" w:hAnsiTheme="minorHAnsi" w:cstheme="minorHAnsi"/>
          <w:b/>
          <w:szCs w:val="24"/>
          <w:u w:val="none"/>
        </w:rPr>
        <w:t>End of year analysis</w:t>
      </w:r>
    </w:p>
    <w:p w:rsidR="00EE10A6" w:rsidRPr="00270339" w:rsidRDefault="00EE10A6" w:rsidP="005B03B8">
      <w:pPr>
        <w:pStyle w:val="Title"/>
        <w:numPr>
          <w:ilvl w:val="12"/>
          <w:numId w:val="0"/>
        </w:numPr>
        <w:ind w:right="51"/>
        <w:jc w:val="both"/>
        <w:rPr>
          <w:rFonts w:asciiTheme="minorHAnsi" w:hAnsiTheme="minorHAnsi" w:cstheme="minorHAnsi"/>
          <w:b/>
          <w:szCs w:val="24"/>
          <w:u w:val="none"/>
        </w:rPr>
      </w:pPr>
    </w:p>
    <w:p w:rsidR="00EE10A6" w:rsidRPr="00270339" w:rsidRDefault="00EE10A6" w:rsidP="005B03B8">
      <w:pPr>
        <w:pStyle w:val="Title"/>
        <w:numPr>
          <w:ilvl w:val="12"/>
          <w:numId w:val="0"/>
        </w:numPr>
        <w:ind w:right="51"/>
        <w:jc w:val="both"/>
        <w:rPr>
          <w:rFonts w:asciiTheme="minorHAnsi" w:hAnsiTheme="minorHAnsi" w:cstheme="minorHAnsi"/>
          <w:szCs w:val="24"/>
          <w:u w:val="none"/>
        </w:rPr>
      </w:pPr>
      <w:r w:rsidRPr="00270339">
        <w:rPr>
          <w:rFonts w:asciiTheme="minorHAnsi" w:hAnsiTheme="minorHAnsi" w:cstheme="minorHAnsi"/>
          <w:szCs w:val="24"/>
          <w:u w:val="none"/>
        </w:rPr>
        <w:t xml:space="preserve">Progress made by pupils across the academic year is collated and analysed at the start of the new academic year. This data is used </w:t>
      </w:r>
      <w:r w:rsidR="00CC038E" w:rsidRPr="00270339">
        <w:rPr>
          <w:rFonts w:asciiTheme="minorHAnsi" w:hAnsiTheme="minorHAnsi" w:cstheme="minorHAnsi"/>
          <w:szCs w:val="24"/>
          <w:u w:val="none"/>
        </w:rPr>
        <w:t xml:space="preserve">for internal analysis </w:t>
      </w:r>
      <w:r w:rsidRPr="00270339">
        <w:rPr>
          <w:rFonts w:asciiTheme="minorHAnsi" w:hAnsiTheme="minorHAnsi" w:cstheme="minorHAnsi"/>
          <w:szCs w:val="24"/>
          <w:u w:val="none"/>
        </w:rPr>
        <w:t xml:space="preserve">by the leadership team, subject leaders and teachers to </w:t>
      </w:r>
      <w:r w:rsidR="00CC038E" w:rsidRPr="00270339">
        <w:rPr>
          <w:rFonts w:asciiTheme="minorHAnsi" w:hAnsiTheme="minorHAnsi" w:cstheme="minorHAnsi"/>
          <w:szCs w:val="24"/>
          <w:u w:val="none"/>
        </w:rPr>
        <w:t>monitor the progress of individual and cohorts of pupils. Data is also used for target setting, setting targets as part of subject development plans and sharing information with the local authority and the school SIP.</w:t>
      </w:r>
    </w:p>
    <w:p w:rsidR="00AA11CB" w:rsidRPr="00270339" w:rsidRDefault="00AA11CB" w:rsidP="005B03B8">
      <w:pPr>
        <w:pStyle w:val="Title"/>
        <w:numPr>
          <w:ilvl w:val="12"/>
          <w:numId w:val="0"/>
        </w:numPr>
        <w:ind w:right="51"/>
        <w:jc w:val="both"/>
        <w:rPr>
          <w:rFonts w:asciiTheme="minorHAnsi" w:hAnsiTheme="minorHAnsi" w:cstheme="minorHAnsi"/>
          <w:szCs w:val="24"/>
          <w:u w:val="none"/>
        </w:rPr>
      </w:pPr>
    </w:p>
    <w:p w:rsidR="002B4A5B" w:rsidRPr="00270339" w:rsidRDefault="002B4A5B" w:rsidP="005B03B8">
      <w:pPr>
        <w:pStyle w:val="Title"/>
        <w:numPr>
          <w:ilvl w:val="12"/>
          <w:numId w:val="0"/>
        </w:numPr>
        <w:ind w:right="51"/>
        <w:jc w:val="both"/>
        <w:rPr>
          <w:rFonts w:asciiTheme="minorHAnsi" w:hAnsiTheme="minorHAnsi" w:cstheme="minorHAnsi"/>
          <w:szCs w:val="24"/>
          <w:u w:val="none"/>
        </w:rPr>
      </w:pPr>
    </w:p>
    <w:p w:rsidR="00AA11CB" w:rsidRPr="00270339" w:rsidRDefault="00AA11CB" w:rsidP="00AA11CB">
      <w:pPr>
        <w:jc w:val="both"/>
        <w:rPr>
          <w:rFonts w:asciiTheme="minorHAnsi" w:hAnsiTheme="minorHAnsi" w:cstheme="minorHAnsi"/>
          <w:b/>
        </w:rPr>
      </w:pPr>
      <w:r w:rsidRPr="00270339">
        <w:rPr>
          <w:rFonts w:asciiTheme="minorHAnsi" w:hAnsiTheme="minorHAnsi" w:cstheme="minorHAnsi"/>
          <w:b/>
        </w:rPr>
        <w:t>CASPA</w:t>
      </w:r>
      <w:r w:rsidR="00C747B7" w:rsidRPr="00270339">
        <w:rPr>
          <w:rFonts w:asciiTheme="minorHAnsi" w:hAnsiTheme="minorHAnsi" w:cstheme="minorHAnsi"/>
          <w:b/>
        </w:rPr>
        <w:t xml:space="preserve"> (Comparison and Analysis of Special Pupil A</w:t>
      </w:r>
      <w:r w:rsidR="00E66E60" w:rsidRPr="00270339">
        <w:rPr>
          <w:rFonts w:asciiTheme="minorHAnsi" w:hAnsiTheme="minorHAnsi" w:cstheme="minorHAnsi"/>
          <w:b/>
        </w:rPr>
        <w:t>ttainment)</w:t>
      </w:r>
    </w:p>
    <w:p w:rsidR="00C747B7" w:rsidRPr="00270339" w:rsidRDefault="00E66E60" w:rsidP="00E66E60">
      <w:pPr>
        <w:shd w:val="clear" w:color="auto" w:fill="FFFFFF"/>
        <w:spacing w:before="100" w:beforeAutospacing="1" w:after="100" w:afterAutospacing="1"/>
        <w:jc w:val="both"/>
        <w:rPr>
          <w:rFonts w:asciiTheme="minorHAnsi" w:hAnsiTheme="minorHAnsi" w:cstheme="minorHAnsi"/>
          <w:lang w:val="en-US" w:eastAsia="en-GB"/>
        </w:rPr>
      </w:pPr>
      <w:r w:rsidRPr="00270339">
        <w:rPr>
          <w:rFonts w:asciiTheme="minorHAnsi" w:hAnsiTheme="minorHAnsi" w:cstheme="minorHAnsi"/>
          <w:lang w:val="en-US" w:eastAsia="en-GB"/>
        </w:rPr>
        <w:t xml:space="preserve">School data is entered into </w:t>
      </w:r>
      <w:r w:rsidR="00CC038E" w:rsidRPr="00270339">
        <w:rPr>
          <w:rFonts w:asciiTheme="minorHAnsi" w:hAnsiTheme="minorHAnsi" w:cstheme="minorHAnsi"/>
          <w:lang w:val="en-US" w:eastAsia="en-GB"/>
        </w:rPr>
        <w:t>CASPA</w:t>
      </w:r>
      <w:r w:rsidRPr="00270339">
        <w:rPr>
          <w:rFonts w:asciiTheme="minorHAnsi" w:hAnsiTheme="minorHAnsi" w:cstheme="minorHAnsi"/>
          <w:lang w:val="en-US" w:eastAsia="en-GB"/>
        </w:rPr>
        <w:t>,</w:t>
      </w:r>
      <w:r w:rsidR="00CC038E" w:rsidRPr="00270339">
        <w:rPr>
          <w:rFonts w:asciiTheme="minorHAnsi" w:hAnsiTheme="minorHAnsi" w:cstheme="minorHAnsi"/>
          <w:lang w:val="en-US" w:eastAsia="en-GB"/>
        </w:rPr>
        <w:t xml:space="preserve"> </w:t>
      </w:r>
      <w:r w:rsidRPr="00270339">
        <w:rPr>
          <w:rFonts w:asciiTheme="minorHAnsi" w:hAnsiTheme="minorHAnsi" w:cstheme="minorHAnsi"/>
          <w:lang w:val="en-US" w:eastAsia="en-GB"/>
        </w:rPr>
        <w:t>which is an external commercial package which collects progress data from across the country</w:t>
      </w:r>
      <w:r w:rsidR="00F141B1" w:rsidRPr="00270339">
        <w:rPr>
          <w:rFonts w:asciiTheme="minorHAnsi" w:hAnsiTheme="minorHAnsi" w:cstheme="minorHAnsi"/>
          <w:lang w:val="en-US" w:eastAsia="en-GB"/>
        </w:rPr>
        <w:t>. CASPA</w:t>
      </w:r>
      <w:r w:rsidRPr="00270339">
        <w:rPr>
          <w:rFonts w:asciiTheme="minorHAnsi" w:hAnsiTheme="minorHAnsi" w:cstheme="minorHAnsi"/>
          <w:lang w:val="en-US" w:eastAsia="en-GB"/>
        </w:rPr>
        <w:t xml:space="preserve"> provides</w:t>
      </w:r>
      <w:r w:rsidR="00CC038E" w:rsidRPr="00270339">
        <w:rPr>
          <w:rFonts w:asciiTheme="minorHAnsi" w:hAnsiTheme="minorHAnsi" w:cstheme="minorHAnsi"/>
          <w:lang w:val="en-US" w:eastAsia="en-GB"/>
        </w:rPr>
        <w:t xml:space="preserve"> interpretation of assessments and targets for individual pupils, for cohorts of pupils within </w:t>
      </w:r>
      <w:r w:rsidR="002B4A5B" w:rsidRPr="00270339">
        <w:rPr>
          <w:rFonts w:asciiTheme="minorHAnsi" w:hAnsiTheme="minorHAnsi" w:cstheme="minorHAnsi"/>
          <w:lang w:val="en-US" w:eastAsia="en-GB"/>
        </w:rPr>
        <w:t>school</w:t>
      </w:r>
      <w:r w:rsidRPr="00270339">
        <w:rPr>
          <w:rFonts w:asciiTheme="minorHAnsi" w:hAnsiTheme="minorHAnsi" w:cstheme="minorHAnsi"/>
          <w:lang w:val="en-US" w:eastAsia="en-GB"/>
        </w:rPr>
        <w:t xml:space="preserve"> </w:t>
      </w:r>
      <w:r w:rsidR="00CC038E" w:rsidRPr="00270339">
        <w:rPr>
          <w:rFonts w:asciiTheme="minorHAnsi" w:hAnsiTheme="minorHAnsi" w:cstheme="minorHAnsi"/>
          <w:lang w:val="en-US" w:eastAsia="en-GB"/>
        </w:rPr>
        <w:t xml:space="preserve">and at whole-school level.  </w:t>
      </w:r>
      <w:r w:rsidR="00F141B1" w:rsidRPr="00270339">
        <w:rPr>
          <w:rFonts w:asciiTheme="minorHAnsi" w:hAnsiTheme="minorHAnsi" w:cstheme="minorHAnsi"/>
          <w:lang w:val="en-US" w:eastAsia="en-GB"/>
        </w:rPr>
        <w:t xml:space="preserve">It </w:t>
      </w:r>
      <w:r w:rsidRPr="00270339">
        <w:rPr>
          <w:rFonts w:asciiTheme="minorHAnsi" w:hAnsiTheme="minorHAnsi" w:cstheme="minorHAnsi"/>
          <w:lang w:val="en-US" w:eastAsia="en-GB"/>
        </w:rPr>
        <w:t xml:space="preserve">also allows Foxfield to compare pupil’s progress externally against </w:t>
      </w:r>
      <w:r w:rsidR="00CC038E" w:rsidRPr="00270339">
        <w:rPr>
          <w:rFonts w:asciiTheme="minorHAnsi" w:hAnsiTheme="minorHAnsi" w:cstheme="minorHAnsi"/>
          <w:lang w:val="en-US" w:eastAsia="en-GB"/>
        </w:rPr>
        <w:t xml:space="preserve">existing data, </w:t>
      </w:r>
    </w:p>
    <w:p w:rsidR="00CC038E" w:rsidRPr="00270339" w:rsidRDefault="00CC038E" w:rsidP="00E66E60">
      <w:pPr>
        <w:shd w:val="clear" w:color="auto" w:fill="FFFFFF"/>
        <w:spacing w:before="100" w:beforeAutospacing="1" w:after="100" w:afterAutospacing="1"/>
        <w:jc w:val="both"/>
        <w:rPr>
          <w:rFonts w:asciiTheme="minorHAnsi" w:hAnsiTheme="minorHAnsi" w:cstheme="minorHAnsi"/>
          <w:lang w:val="en-US" w:eastAsia="en-GB"/>
        </w:rPr>
      </w:pPr>
      <w:proofErr w:type="gramStart"/>
      <w:r w:rsidRPr="00270339">
        <w:rPr>
          <w:rFonts w:asciiTheme="minorHAnsi" w:hAnsiTheme="minorHAnsi" w:cstheme="minorHAnsi"/>
          <w:lang w:val="en-US" w:eastAsia="en-GB"/>
        </w:rPr>
        <w:lastRenderedPageBreak/>
        <w:t>including</w:t>
      </w:r>
      <w:proofErr w:type="gramEnd"/>
      <w:r w:rsidRPr="00270339">
        <w:rPr>
          <w:rFonts w:asciiTheme="minorHAnsi" w:hAnsiTheme="minorHAnsi" w:cstheme="minorHAnsi"/>
          <w:lang w:val="en-US" w:eastAsia="en-GB"/>
        </w:rPr>
        <w:t xml:space="preserve"> the historic data required to track progress over time, thus </w:t>
      </w:r>
      <w:r w:rsidR="00E66E60" w:rsidRPr="00270339">
        <w:rPr>
          <w:rFonts w:asciiTheme="minorHAnsi" w:hAnsiTheme="minorHAnsi" w:cstheme="minorHAnsi"/>
          <w:lang w:val="en-US" w:eastAsia="en-GB"/>
        </w:rPr>
        <w:t xml:space="preserve">providing comparisons </w:t>
      </w:r>
      <w:r w:rsidRPr="00270339">
        <w:rPr>
          <w:rFonts w:asciiTheme="minorHAnsi" w:hAnsiTheme="minorHAnsi" w:cstheme="minorHAnsi"/>
          <w:lang w:val="en-US" w:eastAsia="en-GB"/>
        </w:rPr>
        <w:t>against the attainment and progress of other children of the same age, level of prior attainment and categories of Special Educational Need, using comparative data</w:t>
      </w:r>
      <w:r w:rsidR="00F141B1" w:rsidRPr="00270339">
        <w:rPr>
          <w:rFonts w:asciiTheme="minorHAnsi" w:hAnsiTheme="minorHAnsi" w:cstheme="minorHAnsi"/>
          <w:lang w:val="en-US" w:eastAsia="en-GB"/>
        </w:rPr>
        <w:t xml:space="preserve">. </w:t>
      </w:r>
    </w:p>
    <w:p w:rsidR="00F141B1" w:rsidRPr="00270339" w:rsidRDefault="00F141B1" w:rsidP="00E66E60">
      <w:pPr>
        <w:shd w:val="clear" w:color="auto" w:fill="FFFFFF"/>
        <w:spacing w:before="100" w:beforeAutospacing="1" w:after="100" w:afterAutospacing="1"/>
        <w:jc w:val="both"/>
        <w:rPr>
          <w:rFonts w:asciiTheme="minorHAnsi" w:hAnsiTheme="minorHAnsi" w:cstheme="minorHAnsi"/>
          <w:lang w:val="en-US" w:eastAsia="en-GB"/>
        </w:rPr>
      </w:pPr>
      <w:r w:rsidRPr="00270339">
        <w:rPr>
          <w:rFonts w:asciiTheme="minorHAnsi" w:hAnsiTheme="minorHAnsi" w:cstheme="minorHAnsi"/>
          <w:lang w:val="en-US" w:eastAsia="en-GB"/>
        </w:rPr>
        <w:t xml:space="preserve">The analysis provided by CASPA is used by management, teachers, subject leaders and the </w:t>
      </w:r>
      <w:r w:rsidR="002B4A5B" w:rsidRPr="00270339">
        <w:rPr>
          <w:rFonts w:asciiTheme="minorHAnsi" w:hAnsiTheme="minorHAnsi" w:cstheme="minorHAnsi"/>
          <w:lang w:val="en-US" w:eastAsia="en-GB"/>
        </w:rPr>
        <w:t>school</w:t>
      </w:r>
      <w:r w:rsidRPr="00270339">
        <w:rPr>
          <w:rFonts w:asciiTheme="minorHAnsi" w:hAnsiTheme="minorHAnsi" w:cstheme="minorHAnsi"/>
          <w:lang w:val="en-US" w:eastAsia="en-GB"/>
        </w:rPr>
        <w:t xml:space="preserve"> SIP </w:t>
      </w:r>
      <w:r w:rsidR="002B4A5B" w:rsidRPr="00270339">
        <w:rPr>
          <w:rFonts w:asciiTheme="minorHAnsi" w:hAnsiTheme="minorHAnsi" w:cstheme="minorHAnsi"/>
          <w:lang w:val="en-US" w:eastAsia="en-GB"/>
        </w:rPr>
        <w:t>and is</w:t>
      </w:r>
      <w:r w:rsidRPr="00270339">
        <w:rPr>
          <w:rFonts w:asciiTheme="minorHAnsi" w:hAnsiTheme="minorHAnsi" w:cstheme="minorHAnsi"/>
          <w:lang w:val="en-US" w:eastAsia="en-GB"/>
        </w:rPr>
        <w:t xml:space="preserve"> used alongside the internal data analysis of </w:t>
      </w:r>
      <w:r w:rsidR="002B4A5B" w:rsidRPr="00270339">
        <w:rPr>
          <w:rFonts w:asciiTheme="minorHAnsi" w:hAnsiTheme="minorHAnsi" w:cstheme="minorHAnsi"/>
          <w:lang w:val="en-US" w:eastAsia="en-GB"/>
        </w:rPr>
        <w:t>pupil’s</w:t>
      </w:r>
      <w:r w:rsidRPr="00270339">
        <w:rPr>
          <w:rFonts w:asciiTheme="minorHAnsi" w:hAnsiTheme="minorHAnsi" w:cstheme="minorHAnsi"/>
          <w:lang w:val="en-US" w:eastAsia="en-GB"/>
        </w:rPr>
        <w:t xml:space="preserve"> progress.</w:t>
      </w:r>
    </w:p>
    <w:p w:rsidR="00AA11CB" w:rsidRPr="00270339" w:rsidRDefault="00AA11CB" w:rsidP="005B03B8">
      <w:pPr>
        <w:pStyle w:val="Title"/>
        <w:numPr>
          <w:ilvl w:val="12"/>
          <w:numId w:val="0"/>
        </w:numPr>
        <w:ind w:right="51"/>
        <w:jc w:val="both"/>
        <w:rPr>
          <w:rFonts w:asciiTheme="minorHAnsi" w:hAnsiTheme="minorHAnsi" w:cstheme="minorHAnsi"/>
          <w:szCs w:val="24"/>
          <w:u w:val="none"/>
        </w:rPr>
      </w:pPr>
    </w:p>
    <w:p w:rsidR="00821FE7" w:rsidRDefault="00821FE7" w:rsidP="00371485">
      <w:pPr>
        <w:pStyle w:val="Title"/>
        <w:numPr>
          <w:ilvl w:val="12"/>
          <w:numId w:val="0"/>
        </w:numPr>
        <w:ind w:right="51"/>
        <w:jc w:val="both"/>
        <w:rPr>
          <w:rFonts w:asciiTheme="minorHAnsi" w:hAnsiTheme="minorHAnsi" w:cstheme="minorHAnsi"/>
          <w:b/>
          <w:szCs w:val="24"/>
          <w:u w:val="none"/>
        </w:rPr>
      </w:pPr>
    </w:p>
    <w:p w:rsidR="00371485" w:rsidRPr="00270339" w:rsidRDefault="00371485" w:rsidP="00371485">
      <w:pPr>
        <w:pStyle w:val="Title"/>
        <w:numPr>
          <w:ilvl w:val="12"/>
          <w:numId w:val="0"/>
        </w:numPr>
        <w:ind w:right="51"/>
        <w:jc w:val="both"/>
        <w:rPr>
          <w:rFonts w:asciiTheme="minorHAnsi" w:hAnsiTheme="minorHAnsi" w:cstheme="minorHAnsi"/>
          <w:b/>
          <w:color w:val="FF0000"/>
          <w:szCs w:val="24"/>
          <w:u w:val="none"/>
        </w:rPr>
      </w:pPr>
      <w:r w:rsidRPr="00270339">
        <w:rPr>
          <w:rFonts w:asciiTheme="minorHAnsi" w:hAnsiTheme="minorHAnsi" w:cstheme="minorHAnsi"/>
          <w:b/>
          <w:szCs w:val="24"/>
          <w:u w:val="none"/>
        </w:rPr>
        <w:t>Target setting</w:t>
      </w:r>
    </w:p>
    <w:p w:rsidR="00371485" w:rsidRPr="00270339" w:rsidRDefault="00371485" w:rsidP="00371485">
      <w:pPr>
        <w:jc w:val="both"/>
        <w:rPr>
          <w:rFonts w:asciiTheme="minorHAnsi" w:hAnsiTheme="minorHAnsi" w:cstheme="minorHAnsi"/>
          <w:b/>
        </w:rPr>
      </w:pPr>
    </w:p>
    <w:p w:rsidR="00371485" w:rsidRPr="00270339" w:rsidRDefault="00371485" w:rsidP="00371485">
      <w:pPr>
        <w:autoSpaceDE w:val="0"/>
        <w:autoSpaceDN w:val="0"/>
        <w:adjustRightInd w:val="0"/>
        <w:jc w:val="both"/>
        <w:rPr>
          <w:rFonts w:asciiTheme="minorHAnsi" w:hAnsiTheme="minorHAnsi" w:cstheme="minorHAnsi"/>
        </w:rPr>
      </w:pPr>
      <w:r w:rsidRPr="00270339">
        <w:rPr>
          <w:rFonts w:asciiTheme="minorHAnsi" w:hAnsiTheme="minorHAnsi" w:cstheme="minorHAnsi"/>
        </w:rPr>
        <w:t>It is a statutory requirement to set targets for pupils within each Key Stage.  At Foxfield</w:t>
      </w:r>
      <w:r w:rsidR="002B4A5B" w:rsidRPr="00270339">
        <w:rPr>
          <w:rFonts w:asciiTheme="minorHAnsi" w:hAnsiTheme="minorHAnsi" w:cstheme="minorHAnsi"/>
        </w:rPr>
        <w:t>, targets</w:t>
      </w:r>
      <w:r w:rsidRPr="00270339">
        <w:rPr>
          <w:rFonts w:asciiTheme="minorHAnsi" w:hAnsiTheme="minorHAnsi" w:cstheme="minorHAnsi"/>
        </w:rPr>
        <w:t xml:space="preserve"> are set in years </w:t>
      </w:r>
      <w:r w:rsidR="00100A58" w:rsidRPr="00270339">
        <w:rPr>
          <w:rFonts w:asciiTheme="minorHAnsi" w:hAnsiTheme="minorHAnsi" w:cstheme="minorHAnsi"/>
        </w:rPr>
        <w:t xml:space="preserve">7, 10. </w:t>
      </w:r>
      <w:r w:rsidRPr="00270339">
        <w:rPr>
          <w:rFonts w:asciiTheme="minorHAnsi" w:hAnsiTheme="minorHAnsi" w:cstheme="minorHAnsi"/>
        </w:rPr>
        <w:t xml:space="preserve">These targets are given an interim grading </w:t>
      </w:r>
      <w:r w:rsidR="00100A58" w:rsidRPr="00270339">
        <w:rPr>
          <w:rFonts w:asciiTheme="minorHAnsi" w:hAnsiTheme="minorHAnsi" w:cstheme="minorHAnsi"/>
        </w:rPr>
        <w:t>each</w:t>
      </w:r>
      <w:r w:rsidRPr="00270339">
        <w:rPr>
          <w:rFonts w:asciiTheme="minorHAnsi" w:hAnsiTheme="minorHAnsi" w:cstheme="minorHAnsi"/>
        </w:rPr>
        <w:t xml:space="preserve"> year to check that targets are on track and then a final assessment after two</w:t>
      </w:r>
      <w:r w:rsidR="00100A58" w:rsidRPr="00270339">
        <w:rPr>
          <w:rFonts w:asciiTheme="minorHAnsi" w:hAnsiTheme="minorHAnsi" w:cstheme="minorHAnsi"/>
        </w:rPr>
        <w:t xml:space="preserve"> / three</w:t>
      </w:r>
      <w:r w:rsidRPr="00270339">
        <w:rPr>
          <w:rFonts w:asciiTheme="minorHAnsi" w:hAnsiTheme="minorHAnsi" w:cstheme="minorHAnsi"/>
        </w:rPr>
        <w:t xml:space="preserve"> years.  </w:t>
      </w:r>
      <w:r w:rsidR="00100A58" w:rsidRPr="00270339">
        <w:rPr>
          <w:rFonts w:asciiTheme="minorHAnsi" w:hAnsiTheme="minorHAnsi" w:cstheme="minorHAnsi"/>
        </w:rPr>
        <w:t>Targets are set using progression Guidance</w:t>
      </w:r>
      <w:r w:rsidR="00D93512" w:rsidRPr="00270339">
        <w:rPr>
          <w:rFonts w:asciiTheme="minorHAnsi" w:hAnsiTheme="minorHAnsi" w:cstheme="minorHAnsi"/>
        </w:rPr>
        <w:t xml:space="preserve"> (where possible)</w:t>
      </w:r>
      <w:r w:rsidR="00100A58" w:rsidRPr="00270339">
        <w:rPr>
          <w:rFonts w:asciiTheme="minorHAnsi" w:hAnsiTheme="minorHAnsi" w:cstheme="minorHAnsi"/>
        </w:rPr>
        <w:t xml:space="preserve"> </w:t>
      </w:r>
      <w:r w:rsidR="00D93512" w:rsidRPr="00270339">
        <w:rPr>
          <w:rFonts w:asciiTheme="minorHAnsi" w:hAnsiTheme="minorHAnsi" w:cstheme="minorHAnsi"/>
        </w:rPr>
        <w:t>for Maths</w:t>
      </w:r>
      <w:r w:rsidRPr="00270339">
        <w:rPr>
          <w:rFonts w:asciiTheme="minorHAnsi" w:hAnsiTheme="minorHAnsi" w:cstheme="minorHAnsi"/>
        </w:rPr>
        <w:t xml:space="preserve">, English, Science and </w:t>
      </w:r>
      <w:r w:rsidR="00821FE7">
        <w:rPr>
          <w:rFonts w:asciiTheme="minorHAnsi" w:hAnsiTheme="minorHAnsi" w:cstheme="minorHAnsi"/>
        </w:rPr>
        <w:t>Computing</w:t>
      </w:r>
      <w:r w:rsidR="00F141B1" w:rsidRPr="00270339">
        <w:rPr>
          <w:rFonts w:asciiTheme="minorHAnsi" w:hAnsiTheme="minorHAnsi" w:cstheme="minorHAnsi"/>
        </w:rPr>
        <w:t xml:space="preserve"> </w:t>
      </w:r>
      <w:r w:rsidRPr="00270339">
        <w:rPr>
          <w:rFonts w:asciiTheme="minorHAnsi" w:hAnsiTheme="minorHAnsi" w:cstheme="minorHAnsi"/>
        </w:rPr>
        <w:t xml:space="preserve">(KS3 and KS4). Post 16 has its own specific target setting areas which reflect the change of emphasis in curriculum. </w:t>
      </w:r>
      <w:r w:rsidR="001B702F" w:rsidRPr="00270339">
        <w:rPr>
          <w:rFonts w:asciiTheme="minorHAnsi" w:hAnsiTheme="minorHAnsi" w:cstheme="minorHAnsi"/>
        </w:rPr>
        <w:t>Target setting takes place during the autumn term and is shared with the school SIP and the Governing body.</w:t>
      </w:r>
    </w:p>
    <w:p w:rsidR="00100A58" w:rsidRPr="00270339" w:rsidRDefault="00100A58" w:rsidP="00371485">
      <w:pPr>
        <w:autoSpaceDE w:val="0"/>
        <w:autoSpaceDN w:val="0"/>
        <w:adjustRightInd w:val="0"/>
        <w:jc w:val="both"/>
        <w:rPr>
          <w:rFonts w:asciiTheme="minorHAnsi" w:hAnsiTheme="minorHAnsi" w:cstheme="minorHAnsi"/>
          <w:lang w:eastAsia="en-GB"/>
        </w:rPr>
      </w:pPr>
    </w:p>
    <w:p w:rsidR="00AA11CB" w:rsidRPr="00270339" w:rsidRDefault="00AA11CB" w:rsidP="00371485">
      <w:pPr>
        <w:autoSpaceDE w:val="0"/>
        <w:autoSpaceDN w:val="0"/>
        <w:adjustRightInd w:val="0"/>
        <w:jc w:val="both"/>
        <w:rPr>
          <w:rFonts w:asciiTheme="minorHAnsi" w:hAnsiTheme="minorHAnsi" w:cstheme="minorHAnsi"/>
          <w:lang w:eastAsia="en-GB"/>
        </w:rPr>
      </w:pPr>
    </w:p>
    <w:p w:rsidR="00AA11CB" w:rsidRPr="00270339" w:rsidRDefault="00AA11CB" w:rsidP="00371485">
      <w:pPr>
        <w:autoSpaceDE w:val="0"/>
        <w:autoSpaceDN w:val="0"/>
        <w:adjustRightInd w:val="0"/>
        <w:jc w:val="both"/>
        <w:rPr>
          <w:rFonts w:asciiTheme="minorHAnsi" w:hAnsiTheme="minorHAnsi" w:cstheme="minorHAnsi"/>
          <w:b/>
          <w:lang w:eastAsia="en-GB"/>
        </w:rPr>
      </w:pPr>
      <w:r w:rsidRPr="00270339">
        <w:rPr>
          <w:rFonts w:asciiTheme="minorHAnsi" w:hAnsiTheme="minorHAnsi" w:cstheme="minorHAnsi"/>
          <w:b/>
          <w:lang w:eastAsia="en-GB"/>
        </w:rPr>
        <w:t>Progression guidance</w:t>
      </w:r>
    </w:p>
    <w:p w:rsidR="00AA11CB" w:rsidRPr="00270339" w:rsidRDefault="00AA11CB" w:rsidP="00371485">
      <w:pPr>
        <w:autoSpaceDE w:val="0"/>
        <w:autoSpaceDN w:val="0"/>
        <w:adjustRightInd w:val="0"/>
        <w:jc w:val="both"/>
        <w:rPr>
          <w:rFonts w:asciiTheme="minorHAnsi" w:hAnsiTheme="minorHAnsi" w:cstheme="minorHAnsi"/>
          <w:lang w:eastAsia="en-GB"/>
        </w:rPr>
      </w:pPr>
    </w:p>
    <w:p w:rsidR="00F04D6B" w:rsidRPr="00270339" w:rsidRDefault="00F04D6B" w:rsidP="00F04D6B">
      <w:pPr>
        <w:jc w:val="both"/>
        <w:rPr>
          <w:rFonts w:asciiTheme="minorHAnsi" w:hAnsiTheme="minorHAnsi" w:cstheme="minorHAnsi"/>
          <w:lang w:val="en-US"/>
        </w:rPr>
      </w:pPr>
      <w:r w:rsidRPr="00270339">
        <w:rPr>
          <w:rFonts w:asciiTheme="minorHAnsi" w:hAnsiTheme="minorHAnsi" w:cstheme="minorHAnsi"/>
        </w:rPr>
        <w:t>Progression guidance was initially developed by the Department for Children Schools and Families (DCSF) for pupils with SEN/LDD including those working below level 1 of the National Curriculum.</w:t>
      </w:r>
      <w:r w:rsidRPr="00270339">
        <w:rPr>
          <w:rFonts w:asciiTheme="minorHAnsi" w:hAnsiTheme="minorHAnsi" w:cstheme="minorHAnsi"/>
          <w:lang w:val="en-US"/>
        </w:rPr>
        <w:t xml:space="preserve"> The principals of progression guidance are</w:t>
      </w:r>
    </w:p>
    <w:p w:rsidR="00F04D6B" w:rsidRPr="00270339" w:rsidRDefault="00F04D6B" w:rsidP="00F04D6B">
      <w:pPr>
        <w:jc w:val="both"/>
        <w:rPr>
          <w:rFonts w:asciiTheme="minorHAnsi" w:hAnsiTheme="minorHAnsi" w:cstheme="minorHAnsi"/>
        </w:rPr>
      </w:pPr>
    </w:p>
    <w:p w:rsidR="00F04D6B" w:rsidRPr="00270339" w:rsidRDefault="00F04D6B" w:rsidP="00F04D6B">
      <w:pPr>
        <w:numPr>
          <w:ilvl w:val="0"/>
          <w:numId w:val="43"/>
        </w:numPr>
        <w:jc w:val="both"/>
        <w:rPr>
          <w:rFonts w:asciiTheme="minorHAnsi" w:hAnsiTheme="minorHAnsi" w:cstheme="minorHAnsi"/>
        </w:rPr>
      </w:pPr>
      <w:r w:rsidRPr="00270339">
        <w:rPr>
          <w:rFonts w:asciiTheme="minorHAnsi" w:hAnsiTheme="minorHAnsi" w:cstheme="minorHAnsi"/>
        </w:rPr>
        <w:t>High expectations are key to securing good progress</w:t>
      </w:r>
    </w:p>
    <w:p w:rsidR="00F04D6B" w:rsidRPr="00270339" w:rsidRDefault="00F04D6B" w:rsidP="00F04D6B">
      <w:pPr>
        <w:numPr>
          <w:ilvl w:val="0"/>
          <w:numId w:val="43"/>
        </w:numPr>
        <w:jc w:val="both"/>
        <w:rPr>
          <w:rFonts w:asciiTheme="minorHAnsi" w:hAnsiTheme="minorHAnsi" w:cstheme="minorHAnsi"/>
        </w:rPr>
      </w:pPr>
      <w:r w:rsidRPr="00270339">
        <w:rPr>
          <w:rFonts w:asciiTheme="minorHAnsi" w:hAnsiTheme="minorHAnsi" w:cstheme="minorHAnsi"/>
        </w:rPr>
        <w:lastRenderedPageBreak/>
        <w:t xml:space="preserve">Accurate assessment is essential to securing and measuring pupil progress </w:t>
      </w:r>
    </w:p>
    <w:p w:rsidR="00F04D6B" w:rsidRPr="00270339" w:rsidRDefault="00F04D6B" w:rsidP="00F04D6B">
      <w:pPr>
        <w:numPr>
          <w:ilvl w:val="0"/>
          <w:numId w:val="43"/>
        </w:numPr>
        <w:jc w:val="both"/>
        <w:rPr>
          <w:rFonts w:asciiTheme="minorHAnsi" w:hAnsiTheme="minorHAnsi" w:cstheme="minorHAnsi"/>
        </w:rPr>
      </w:pPr>
      <w:r w:rsidRPr="00270339">
        <w:rPr>
          <w:rFonts w:asciiTheme="minorHAnsi" w:hAnsiTheme="minorHAnsi" w:cstheme="minorHAnsi"/>
        </w:rPr>
        <w:t xml:space="preserve">Age and prior attainment are the starting points for developing expectations of pupil progress </w:t>
      </w:r>
    </w:p>
    <w:p w:rsidR="00F04D6B" w:rsidRPr="00270339" w:rsidRDefault="00F04D6B" w:rsidP="00F04D6B">
      <w:pPr>
        <w:ind w:left="720"/>
        <w:jc w:val="both"/>
        <w:rPr>
          <w:rFonts w:asciiTheme="minorHAnsi" w:hAnsiTheme="minorHAnsi" w:cstheme="minorHAnsi"/>
        </w:rPr>
      </w:pPr>
    </w:p>
    <w:p w:rsidR="00AA11CB" w:rsidRPr="00270339" w:rsidRDefault="00F04D6B" w:rsidP="00F04D6B">
      <w:pPr>
        <w:jc w:val="both"/>
        <w:rPr>
          <w:rFonts w:asciiTheme="minorHAnsi" w:hAnsiTheme="minorHAnsi" w:cstheme="minorHAnsi"/>
          <w:bCs/>
        </w:rPr>
      </w:pPr>
      <w:r w:rsidRPr="00270339">
        <w:rPr>
          <w:rFonts w:asciiTheme="minorHAnsi" w:hAnsiTheme="minorHAnsi" w:cstheme="minorHAnsi"/>
        </w:rPr>
        <w:t xml:space="preserve">Foxfield use the latest data to </w:t>
      </w:r>
      <w:r w:rsidRPr="00270339">
        <w:rPr>
          <w:rFonts w:asciiTheme="minorHAnsi" w:hAnsiTheme="minorHAnsi" w:cstheme="minorHAnsi"/>
          <w:bCs/>
        </w:rPr>
        <w:t>set targets in line with the highest-performing learners wherever possible, in line with the advice given by progression guidance.</w:t>
      </w:r>
      <w:r w:rsidR="00D93512" w:rsidRPr="00270339">
        <w:rPr>
          <w:rFonts w:asciiTheme="minorHAnsi" w:hAnsiTheme="minorHAnsi" w:cstheme="minorHAnsi"/>
          <w:bCs/>
        </w:rPr>
        <w:t xml:space="preserve"> This means that using the guidance data, targets are set in the upper quartile (75%).</w:t>
      </w:r>
    </w:p>
    <w:p w:rsidR="00AA11CB" w:rsidRDefault="00AA11CB" w:rsidP="005B03B8">
      <w:pPr>
        <w:pStyle w:val="Title"/>
        <w:numPr>
          <w:ilvl w:val="12"/>
          <w:numId w:val="0"/>
        </w:numPr>
        <w:ind w:right="51"/>
        <w:jc w:val="both"/>
        <w:rPr>
          <w:rFonts w:asciiTheme="minorHAnsi" w:hAnsiTheme="minorHAnsi" w:cstheme="minorHAnsi"/>
          <w:szCs w:val="24"/>
          <w:u w:val="none"/>
        </w:rPr>
      </w:pPr>
    </w:p>
    <w:p w:rsidR="00821FE7" w:rsidRDefault="00821FE7" w:rsidP="005B03B8">
      <w:pPr>
        <w:pStyle w:val="Title"/>
        <w:numPr>
          <w:ilvl w:val="12"/>
          <w:numId w:val="0"/>
        </w:numPr>
        <w:ind w:right="51"/>
        <w:jc w:val="both"/>
        <w:rPr>
          <w:rFonts w:asciiTheme="minorHAnsi" w:hAnsiTheme="minorHAnsi" w:cstheme="minorHAnsi"/>
          <w:szCs w:val="24"/>
          <w:u w:val="none"/>
        </w:rPr>
      </w:pPr>
    </w:p>
    <w:p w:rsidR="00821FE7" w:rsidRDefault="00821FE7" w:rsidP="005B03B8">
      <w:pPr>
        <w:pStyle w:val="Title"/>
        <w:numPr>
          <w:ilvl w:val="12"/>
          <w:numId w:val="0"/>
        </w:numPr>
        <w:ind w:right="51"/>
        <w:jc w:val="both"/>
        <w:rPr>
          <w:rFonts w:asciiTheme="minorHAnsi" w:hAnsiTheme="minorHAnsi" w:cstheme="minorHAnsi"/>
          <w:szCs w:val="24"/>
          <w:u w:val="none"/>
        </w:rPr>
      </w:pPr>
    </w:p>
    <w:p w:rsidR="00821FE7" w:rsidRPr="00270339" w:rsidRDefault="00821FE7" w:rsidP="005B03B8">
      <w:pPr>
        <w:pStyle w:val="Title"/>
        <w:numPr>
          <w:ilvl w:val="12"/>
          <w:numId w:val="0"/>
        </w:numPr>
        <w:ind w:right="51"/>
        <w:jc w:val="both"/>
        <w:rPr>
          <w:rFonts w:asciiTheme="minorHAnsi" w:hAnsiTheme="minorHAnsi" w:cstheme="minorHAnsi"/>
          <w:szCs w:val="24"/>
          <w:u w:val="none"/>
        </w:rPr>
      </w:pPr>
    </w:p>
    <w:p w:rsidR="00AA11CB" w:rsidRPr="00270339" w:rsidRDefault="00AA11CB" w:rsidP="005B03B8">
      <w:pPr>
        <w:pStyle w:val="Title"/>
        <w:numPr>
          <w:ilvl w:val="12"/>
          <w:numId w:val="0"/>
        </w:numPr>
        <w:ind w:right="51"/>
        <w:jc w:val="both"/>
        <w:rPr>
          <w:rFonts w:asciiTheme="minorHAnsi" w:hAnsiTheme="minorHAnsi" w:cstheme="minorHAnsi"/>
          <w:szCs w:val="24"/>
          <w:u w:val="none"/>
        </w:rPr>
      </w:pPr>
    </w:p>
    <w:p w:rsidR="00AA6257" w:rsidRPr="00821FE7" w:rsidRDefault="00AA6257" w:rsidP="00C747B7">
      <w:pPr>
        <w:rPr>
          <w:rFonts w:asciiTheme="minorHAnsi" w:hAnsiTheme="minorHAnsi" w:cstheme="minorHAnsi"/>
          <w:b/>
          <w:bCs/>
          <w:u w:val="single"/>
        </w:rPr>
      </w:pPr>
      <w:r w:rsidRPr="00821FE7">
        <w:rPr>
          <w:rFonts w:asciiTheme="minorHAnsi" w:hAnsiTheme="minorHAnsi" w:cstheme="minorHAnsi"/>
          <w:b/>
          <w:bCs/>
          <w:u w:val="single"/>
        </w:rPr>
        <w:t>Reporting</w:t>
      </w:r>
    </w:p>
    <w:p w:rsidR="00FF1CBF" w:rsidRPr="00270339" w:rsidRDefault="00FF1CBF" w:rsidP="005B03B8">
      <w:pPr>
        <w:pStyle w:val="BodyText2"/>
        <w:ind w:right="51"/>
        <w:jc w:val="both"/>
        <w:rPr>
          <w:rFonts w:asciiTheme="minorHAnsi" w:hAnsiTheme="minorHAnsi" w:cstheme="minorHAnsi"/>
          <w:b w:val="0"/>
          <w:bCs/>
          <w:color w:val="FF0000"/>
          <w:sz w:val="24"/>
          <w:szCs w:val="24"/>
          <w:u w:val="none"/>
        </w:rPr>
      </w:pPr>
    </w:p>
    <w:p w:rsidR="00FF1CBF" w:rsidRPr="00270339" w:rsidRDefault="00FF1CBF" w:rsidP="005B03B8">
      <w:pPr>
        <w:jc w:val="both"/>
        <w:rPr>
          <w:rFonts w:asciiTheme="minorHAnsi" w:hAnsiTheme="minorHAnsi" w:cstheme="minorHAnsi"/>
          <w:b/>
        </w:rPr>
      </w:pPr>
      <w:r w:rsidRPr="00270339">
        <w:rPr>
          <w:rFonts w:asciiTheme="minorHAnsi" w:hAnsiTheme="minorHAnsi" w:cstheme="minorHAnsi"/>
          <w:b/>
        </w:rPr>
        <w:t>Annual Reports</w:t>
      </w:r>
    </w:p>
    <w:p w:rsidR="00FF1CBF" w:rsidRPr="00270339" w:rsidRDefault="00FF1CBF" w:rsidP="005B03B8">
      <w:pPr>
        <w:jc w:val="both"/>
        <w:rPr>
          <w:rFonts w:asciiTheme="minorHAnsi" w:hAnsiTheme="minorHAnsi" w:cstheme="minorHAnsi"/>
          <w:b/>
        </w:rPr>
      </w:pPr>
    </w:p>
    <w:p w:rsidR="00D27BE1" w:rsidRPr="00270339" w:rsidRDefault="00CA4148" w:rsidP="005B03B8">
      <w:pPr>
        <w:pStyle w:val="BodyText3"/>
        <w:jc w:val="both"/>
        <w:rPr>
          <w:rFonts w:asciiTheme="minorHAnsi" w:hAnsiTheme="minorHAnsi" w:cstheme="minorHAnsi"/>
          <w:sz w:val="24"/>
        </w:rPr>
      </w:pPr>
      <w:r w:rsidRPr="00270339">
        <w:rPr>
          <w:rFonts w:asciiTheme="minorHAnsi" w:hAnsiTheme="minorHAnsi" w:cstheme="minorHAnsi"/>
          <w:sz w:val="24"/>
        </w:rPr>
        <w:t xml:space="preserve">Reports are a summary of individual progress and development in all areas of their curriculum and school life. </w:t>
      </w:r>
      <w:r w:rsidR="00D27BE1" w:rsidRPr="00270339">
        <w:rPr>
          <w:rFonts w:asciiTheme="minorHAnsi" w:hAnsiTheme="minorHAnsi" w:cstheme="minorHAnsi"/>
          <w:sz w:val="24"/>
        </w:rPr>
        <w:t xml:space="preserve">An in depth report is written for every </w:t>
      </w:r>
      <w:r w:rsidR="00D375F1" w:rsidRPr="00270339">
        <w:rPr>
          <w:rFonts w:asciiTheme="minorHAnsi" w:hAnsiTheme="minorHAnsi" w:cstheme="minorHAnsi"/>
          <w:sz w:val="24"/>
        </w:rPr>
        <w:t xml:space="preserve">pupil </w:t>
      </w:r>
      <w:r w:rsidR="00D93512" w:rsidRPr="00270339">
        <w:rPr>
          <w:rFonts w:asciiTheme="minorHAnsi" w:hAnsiTheme="minorHAnsi" w:cstheme="minorHAnsi"/>
          <w:sz w:val="24"/>
        </w:rPr>
        <w:t>towards the end of the</w:t>
      </w:r>
      <w:r w:rsidR="00D375F1" w:rsidRPr="00270339">
        <w:rPr>
          <w:rFonts w:asciiTheme="minorHAnsi" w:hAnsiTheme="minorHAnsi" w:cstheme="minorHAnsi"/>
          <w:sz w:val="24"/>
        </w:rPr>
        <w:t xml:space="preserve"> academic year. </w:t>
      </w:r>
      <w:r w:rsidR="00D27BE1" w:rsidRPr="00270339">
        <w:rPr>
          <w:rFonts w:asciiTheme="minorHAnsi" w:hAnsiTheme="minorHAnsi" w:cstheme="minorHAnsi"/>
          <w:sz w:val="24"/>
        </w:rPr>
        <w:t>The re</w:t>
      </w:r>
      <w:r w:rsidR="00D93512" w:rsidRPr="00270339">
        <w:rPr>
          <w:rFonts w:asciiTheme="minorHAnsi" w:hAnsiTheme="minorHAnsi" w:cstheme="minorHAnsi"/>
          <w:sz w:val="24"/>
        </w:rPr>
        <w:t xml:space="preserve">port includes an introduction, </w:t>
      </w:r>
      <w:proofErr w:type="gramStart"/>
      <w:r w:rsidR="00D93512" w:rsidRPr="00270339">
        <w:rPr>
          <w:rFonts w:asciiTheme="minorHAnsi" w:hAnsiTheme="minorHAnsi" w:cstheme="minorHAnsi"/>
          <w:sz w:val="24"/>
        </w:rPr>
        <w:t>subjects</w:t>
      </w:r>
      <w:proofErr w:type="gramEnd"/>
      <w:r w:rsidR="00D27BE1" w:rsidRPr="00270339">
        <w:rPr>
          <w:rFonts w:asciiTheme="minorHAnsi" w:hAnsiTheme="minorHAnsi" w:cstheme="minorHAnsi"/>
          <w:sz w:val="24"/>
        </w:rPr>
        <w:t xml:space="preserve"> </w:t>
      </w:r>
      <w:r w:rsidR="00D93512" w:rsidRPr="00270339">
        <w:rPr>
          <w:rFonts w:asciiTheme="minorHAnsi" w:hAnsiTheme="minorHAnsi" w:cstheme="minorHAnsi"/>
          <w:sz w:val="24"/>
        </w:rPr>
        <w:t>area reports</w:t>
      </w:r>
      <w:r w:rsidRPr="00270339">
        <w:rPr>
          <w:rFonts w:asciiTheme="minorHAnsi" w:hAnsiTheme="minorHAnsi" w:cstheme="minorHAnsi"/>
          <w:sz w:val="24"/>
        </w:rPr>
        <w:t xml:space="preserve"> and</w:t>
      </w:r>
      <w:r w:rsidR="00D27BE1" w:rsidRPr="00270339">
        <w:rPr>
          <w:rFonts w:asciiTheme="minorHAnsi" w:hAnsiTheme="minorHAnsi" w:cstheme="minorHAnsi"/>
          <w:sz w:val="24"/>
        </w:rPr>
        <w:t xml:space="preserve"> a conclusion</w:t>
      </w:r>
      <w:r w:rsidR="00D375F1" w:rsidRPr="00270339">
        <w:rPr>
          <w:rFonts w:asciiTheme="minorHAnsi" w:hAnsiTheme="minorHAnsi" w:cstheme="minorHAnsi"/>
          <w:sz w:val="24"/>
        </w:rPr>
        <w:t xml:space="preserve"> and </w:t>
      </w:r>
      <w:r w:rsidR="00D93512" w:rsidRPr="00270339">
        <w:rPr>
          <w:rFonts w:asciiTheme="minorHAnsi" w:hAnsiTheme="minorHAnsi" w:cstheme="minorHAnsi"/>
          <w:sz w:val="24"/>
        </w:rPr>
        <w:t>uses the summative</w:t>
      </w:r>
      <w:r w:rsidR="00D375F1" w:rsidRPr="00270339">
        <w:rPr>
          <w:rFonts w:asciiTheme="minorHAnsi" w:hAnsiTheme="minorHAnsi" w:cstheme="minorHAnsi"/>
          <w:sz w:val="24"/>
        </w:rPr>
        <w:t xml:space="preserve"> level each pupil is at in every subject area, stating the ‘P’ Level/PIVATS/NC grade.</w:t>
      </w:r>
      <w:r w:rsidR="00D27BE1" w:rsidRPr="00270339">
        <w:rPr>
          <w:rFonts w:asciiTheme="minorHAnsi" w:hAnsiTheme="minorHAnsi" w:cstheme="minorHAnsi"/>
          <w:sz w:val="24"/>
        </w:rPr>
        <w:t xml:space="preserve">  The annual report is the main tool for recording and reporting to parents and other relevant professionals.  </w:t>
      </w:r>
    </w:p>
    <w:p w:rsidR="00295828" w:rsidRPr="00270339" w:rsidRDefault="00295828" w:rsidP="005B03B8">
      <w:pPr>
        <w:pStyle w:val="BodyText3"/>
        <w:jc w:val="both"/>
        <w:rPr>
          <w:rFonts w:asciiTheme="minorHAnsi" w:hAnsiTheme="minorHAnsi" w:cstheme="minorHAnsi"/>
          <w:sz w:val="24"/>
        </w:rPr>
      </w:pPr>
    </w:p>
    <w:p w:rsidR="00FF1CBF" w:rsidRPr="00270339" w:rsidRDefault="00FF1CBF" w:rsidP="005B03B8">
      <w:pPr>
        <w:jc w:val="both"/>
        <w:rPr>
          <w:rFonts w:asciiTheme="minorHAnsi" w:hAnsiTheme="minorHAnsi" w:cstheme="minorHAnsi"/>
          <w:b/>
        </w:rPr>
      </w:pPr>
    </w:p>
    <w:p w:rsidR="00FF1CBF" w:rsidRPr="00270339" w:rsidRDefault="00FF1CBF" w:rsidP="005B03B8">
      <w:pPr>
        <w:pStyle w:val="BodyText2"/>
        <w:jc w:val="both"/>
        <w:rPr>
          <w:rFonts w:asciiTheme="minorHAnsi" w:hAnsiTheme="minorHAnsi" w:cstheme="minorHAnsi"/>
          <w:bCs/>
          <w:sz w:val="24"/>
          <w:szCs w:val="24"/>
          <w:u w:val="none"/>
        </w:rPr>
      </w:pPr>
      <w:r w:rsidRPr="00270339">
        <w:rPr>
          <w:rFonts w:asciiTheme="minorHAnsi" w:hAnsiTheme="minorHAnsi" w:cstheme="minorHAnsi"/>
          <w:bCs/>
          <w:sz w:val="24"/>
          <w:szCs w:val="24"/>
          <w:u w:val="none"/>
        </w:rPr>
        <w:t>End OF Key Stage</w:t>
      </w:r>
      <w:r w:rsidR="00E7147A" w:rsidRPr="00270339">
        <w:rPr>
          <w:rFonts w:asciiTheme="minorHAnsi" w:hAnsiTheme="minorHAnsi" w:cstheme="minorHAnsi"/>
          <w:bCs/>
          <w:sz w:val="24"/>
          <w:szCs w:val="24"/>
          <w:u w:val="none"/>
        </w:rPr>
        <w:t xml:space="preserve"> </w:t>
      </w:r>
      <w:r w:rsidRPr="00270339">
        <w:rPr>
          <w:rFonts w:asciiTheme="minorHAnsi" w:hAnsiTheme="minorHAnsi" w:cstheme="minorHAnsi"/>
          <w:bCs/>
          <w:sz w:val="24"/>
          <w:szCs w:val="24"/>
          <w:u w:val="none"/>
        </w:rPr>
        <w:t xml:space="preserve">3 and 4 statutory assessments </w:t>
      </w:r>
    </w:p>
    <w:p w:rsidR="00D375F1" w:rsidRPr="00270339" w:rsidRDefault="00D375F1" w:rsidP="005B03B8">
      <w:pPr>
        <w:jc w:val="both"/>
        <w:rPr>
          <w:rFonts w:asciiTheme="minorHAnsi" w:hAnsiTheme="minorHAnsi" w:cstheme="minorHAnsi"/>
          <w:bCs/>
          <w:color w:val="FF0000"/>
        </w:rPr>
      </w:pPr>
    </w:p>
    <w:p w:rsidR="00C747B7" w:rsidRPr="00270339" w:rsidRDefault="00CA4148" w:rsidP="005B03B8">
      <w:pPr>
        <w:jc w:val="both"/>
        <w:rPr>
          <w:rFonts w:asciiTheme="minorHAnsi" w:hAnsiTheme="minorHAnsi" w:cstheme="minorHAnsi"/>
        </w:rPr>
      </w:pPr>
      <w:r w:rsidRPr="00270339">
        <w:rPr>
          <w:rFonts w:asciiTheme="minorHAnsi" w:hAnsiTheme="minorHAnsi" w:cstheme="minorHAnsi"/>
        </w:rPr>
        <w:t xml:space="preserve">It is a statutory requirement to record and report ‘P’ level/NC attainment levels at the end of Key Stages 3 and 4.  The reports are generated in late July and form a summative assessment of what levels the pupils </w:t>
      </w:r>
    </w:p>
    <w:p w:rsidR="00CA4148" w:rsidRPr="00270339" w:rsidRDefault="00CA4148" w:rsidP="005B03B8">
      <w:pPr>
        <w:jc w:val="both"/>
        <w:rPr>
          <w:rFonts w:asciiTheme="minorHAnsi" w:hAnsiTheme="minorHAnsi" w:cstheme="minorHAnsi"/>
        </w:rPr>
      </w:pPr>
      <w:proofErr w:type="gramStart"/>
      <w:r w:rsidRPr="00270339">
        <w:rPr>
          <w:rFonts w:asciiTheme="minorHAnsi" w:hAnsiTheme="minorHAnsi" w:cstheme="minorHAnsi"/>
        </w:rPr>
        <w:t>have</w:t>
      </w:r>
      <w:proofErr w:type="gramEnd"/>
      <w:r w:rsidRPr="00270339">
        <w:rPr>
          <w:rFonts w:asciiTheme="minorHAnsi" w:hAnsiTheme="minorHAnsi" w:cstheme="minorHAnsi"/>
        </w:rPr>
        <w:t xml:space="preserve"> achieved </w:t>
      </w:r>
      <w:r w:rsidR="00E7147A" w:rsidRPr="00270339">
        <w:rPr>
          <w:rFonts w:asciiTheme="minorHAnsi" w:hAnsiTheme="minorHAnsi" w:cstheme="minorHAnsi"/>
        </w:rPr>
        <w:t xml:space="preserve">at the </w:t>
      </w:r>
      <w:r w:rsidRPr="00270339">
        <w:rPr>
          <w:rFonts w:asciiTheme="minorHAnsi" w:hAnsiTheme="minorHAnsi" w:cstheme="minorHAnsi"/>
        </w:rPr>
        <w:t xml:space="preserve">end of each Key Stage.  </w:t>
      </w:r>
    </w:p>
    <w:p w:rsidR="00CA4148" w:rsidRPr="00270339" w:rsidRDefault="00CA4148" w:rsidP="005B03B8">
      <w:pPr>
        <w:jc w:val="both"/>
        <w:rPr>
          <w:rFonts w:asciiTheme="minorHAnsi" w:hAnsiTheme="minorHAnsi" w:cstheme="minorHAnsi"/>
        </w:rPr>
      </w:pPr>
    </w:p>
    <w:p w:rsidR="00CA4148" w:rsidRPr="00270339" w:rsidRDefault="00CA4148" w:rsidP="005B03B8">
      <w:pPr>
        <w:jc w:val="both"/>
        <w:rPr>
          <w:rFonts w:asciiTheme="minorHAnsi" w:hAnsiTheme="minorHAnsi" w:cstheme="minorHAnsi"/>
        </w:rPr>
      </w:pPr>
      <w:r w:rsidRPr="00270339">
        <w:rPr>
          <w:rFonts w:asciiTheme="minorHAnsi" w:hAnsiTheme="minorHAnsi" w:cstheme="minorHAnsi"/>
        </w:rPr>
        <w:t xml:space="preserve">Teacher </w:t>
      </w:r>
      <w:r w:rsidR="00D93512" w:rsidRPr="00270339">
        <w:rPr>
          <w:rFonts w:asciiTheme="minorHAnsi" w:hAnsiTheme="minorHAnsi" w:cstheme="minorHAnsi"/>
        </w:rPr>
        <w:t>assessments for these reports are</w:t>
      </w:r>
      <w:r w:rsidRPr="00270339">
        <w:rPr>
          <w:rFonts w:asciiTheme="minorHAnsi" w:hAnsiTheme="minorHAnsi" w:cstheme="minorHAnsi"/>
        </w:rPr>
        <w:t xml:space="preserve"> collated in June</w:t>
      </w:r>
      <w:r w:rsidR="00AD4411" w:rsidRPr="00270339">
        <w:rPr>
          <w:rFonts w:asciiTheme="minorHAnsi" w:hAnsiTheme="minorHAnsi" w:cstheme="minorHAnsi"/>
        </w:rPr>
        <w:t xml:space="preserve">. </w:t>
      </w:r>
      <w:r w:rsidRPr="00270339">
        <w:rPr>
          <w:rFonts w:asciiTheme="minorHAnsi" w:hAnsiTheme="minorHAnsi" w:cstheme="minorHAnsi"/>
        </w:rPr>
        <w:t xml:space="preserve">The information is collected at the same time as the end of </w:t>
      </w:r>
      <w:r w:rsidR="00D93512" w:rsidRPr="00270339">
        <w:rPr>
          <w:rFonts w:asciiTheme="minorHAnsi" w:hAnsiTheme="minorHAnsi" w:cstheme="minorHAnsi"/>
        </w:rPr>
        <w:t>year</w:t>
      </w:r>
      <w:r w:rsidRPr="00270339">
        <w:rPr>
          <w:rFonts w:asciiTheme="minorHAnsi" w:hAnsiTheme="minorHAnsi" w:cstheme="minorHAnsi"/>
        </w:rPr>
        <w:t xml:space="preserve"> </w:t>
      </w:r>
      <w:r w:rsidR="00D93512" w:rsidRPr="00270339">
        <w:rPr>
          <w:rFonts w:asciiTheme="minorHAnsi" w:hAnsiTheme="minorHAnsi" w:cstheme="minorHAnsi"/>
        </w:rPr>
        <w:t>assessments</w:t>
      </w:r>
      <w:r w:rsidRPr="00270339">
        <w:rPr>
          <w:rFonts w:asciiTheme="minorHAnsi" w:hAnsiTheme="minorHAnsi" w:cstheme="minorHAnsi"/>
        </w:rPr>
        <w:t xml:space="preserve"> so as to avoid duplication of work.  </w:t>
      </w:r>
    </w:p>
    <w:p w:rsidR="001B702F" w:rsidRPr="00270339" w:rsidRDefault="001B702F" w:rsidP="005B03B8">
      <w:pPr>
        <w:jc w:val="both"/>
        <w:rPr>
          <w:rFonts w:asciiTheme="minorHAnsi" w:hAnsiTheme="minorHAnsi" w:cstheme="minorHAnsi"/>
        </w:rPr>
      </w:pPr>
    </w:p>
    <w:p w:rsidR="00C747B7" w:rsidRPr="00270339" w:rsidRDefault="00C747B7" w:rsidP="006706EA">
      <w:pPr>
        <w:pStyle w:val="Title"/>
        <w:numPr>
          <w:ilvl w:val="12"/>
          <w:numId w:val="0"/>
        </w:numPr>
        <w:ind w:right="51"/>
        <w:jc w:val="both"/>
        <w:rPr>
          <w:rFonts w:asciiTheme="minorHAnsi" w:hAnsiTheme="minorHAnsi" w:cstheme="minorHAnsi"/>
          <w:b/>
          <w:szCs w:val="24"/>
        </w:rPr>
      </w:pPr>
    </w:p>
    <w:p w:rsidR="00371485" w:rsidRPr="00270339" w:rsidRDefault="00371485" w:rsidP="006706EA">
      <w:pPr>
        <w:pStyle w:val="Title"/>
        <w:numPr>
          <w:ilvl w:val="12"/>
          <w:numId w:val="0"/>
        </w:numPr>
        <w:ind w:right="51"/>
        <w:jc w:val="both"/>
        <w:rPr>
          <w:rFonts w:asciiTheme="minorHAnsi" w:hAnsiTheme="minorHAnsi" w:cstheme="minorHAnsi"/>
          <w:b/>
          <w:szCs w:val="24"/>
          <w:u w:val="none"/>
        </w:rPr>
      </w:pPr>
      <w:r w:rsidRPr="00270339">
        <w:rPr>
          <w:rFonts w:asciiTheme="minorHAnsi" w:hAnsiTheme="minorHAnsi" w:cstheme="minorHAnsi"/>
          <w:b/>
          <w:szCs w:val="24"/>
          <w:u w:val="none"/>
        </w:rPr>
        <w:t>Accreditation</w:t>
      </w:r>
    </w:p>
    <w:p w:rsidR="00371485" w:rsidRPr="00270339" w:rsidRDefault="00371485" w:rsidP="006706EA">
      <w:pPr>
        <w:pStyle w:val="Title"/>
        <w:numPr>
          <w:ilvl w:val="12"/>
          <w:numId w:val="0"/>
        </w:numPr>
        <w:ind w:right="51"/>
        <w:jc w:val="both"/>
        <w:rPr>
          <w:rFonts w:asciiTheme="minorHAnsi" w:hAnsiTheme="minorHAnsi" w:cstheme="minorHAnsi"/>
          <w:b/>
          <w:szCs w:val="24"/>
        </w:rPr>
      </w:pPr>
    </w:p>
    <w:p w:rsidR="00371485" w:rsidRPr="00270339" w:rsidRDefault="00B03128" w:rsidP="006706EA">
      <w:pPr>
        <w:pStyle w:val="Title"/>
        <w:numPr>
          <w:ilvl w:val="12"/>
          <w:numId w:val="0"/>
        </w:numPr>
        <w:ind w:right="51"/>
        <w:jc w:val="both"/>
        <w:rPr>
          <w:rFonts w:asciiTheme="minorHAnsi" w:hAnsiTheme="minorHAnsi" w:cstheme="minorHAnsi"/>
          <w:szCs w:val="24"/>
          <w:u w:val="none"/>
        </w:rPr>
      </w:pPr>
      <w:r w:rsidRPr="00270339">
        <w:rPr>
          <w:rFonts w:asciiTheme="minorHAnsi" w:hAnsiTheme="minorHAnsi" w:cstheme="minorHAnsi"/>
          <w:szCs w:val="24"/>
          <w:u w:val="none"/>
        </w:rPr>
        <w:t xml:space="preserve">Assessment </w:t>
      </w:r>
      <w:r w:rsidR="001B702F" w:rsidRPr="00270339">
        <w:rPr>
          <w:rFonts w:asciiTheme="minorHAnsi" w:hAnsiTheme="minorHAnsi" w:cstheme="minorHAnsi"/>
          <w:szCs w:val="24"/>
          <w:u w:val="none"/>
        </w:rPr>
        <w:t xml:space="preserve">and marking </w:t>
      </w:r>
      <w:r w:rsidRPr="00270339">
        <w:rPr>
          <w:rFonts w:asciiTheme="minorHAnsi" w:hAnsiTheme="minorHAnsi" w:cstheme="minorHAnsi"/>
          <w:szCs w:val="24"/>
          <w:u w:val="none"/>
        </w:rPr>
        <w:t xml:space="preserve">of accredited courses follows the policies and procedures of the specific awarding body and as a registered centre, Foxfield must comply with these before it can externally accredit any of the pupils work. Internal records of </w:t>
      </w:r>
      <w:r w:rsidR="001B702F" w:rsidRPr="00270339">
        <w:rPr>
          <w:rFonts w:asciiTheme="minorHAnsi" w:hAnsiTheme="minorHAnsi" w:cstheme="minorHAnsi"/>
          <w:szCs w:val="24"/>
          <w:u w:val="none"/>
        </w:rPr>
        <w:t>pupil’s</w:t>
      </w:r>
      <w:r w:rsidRPr="00270339">
        <w:rPr>
          <w:rFonts w:asciiTheme="minorHAnsi" w:hAnsiTheme="minorHAnsi" w:cstheme="minorHAnsi"/>
          <w:szCs w:val="24"/>
          <w:u w:val="none"/>
        </w:rPr>
        <w:t xml:space="preserve"> achievements and exemplars of work are kept to ensure moderation and standardisation, whether the course requires a portfolio of evidence or uses timed assessments.</w:t>
      </w:r>
      <w:r w:rsidR="00D93512" w:rsidRPr="00270339">
        <w:rPr>
          <w:rFonts w:asciiTheme="minorHAnsi" w:hAnsiTheme="minorHAnsi" w:cstheme="minorHAnsi"/>
          <w:szCs w:val="24"/>
          <w:u w:val="none"/>
        </w:rPr>
        <w:t xml:space="preserve"> The data from this is monitored and analysed internally by the leadership team.</w:t>
      </w:r>
    </w:p>
    <w:p w:rsidR="00371485" w:rsidRPr="00270339" w:rsidRDefault="00371485" w:rsidP="006706EA">
      <w:pPr>
        <w:pStyle w:val="Title"/>
        <w:numPr>
          <w:ilvl w:val="12"/>
          <w:numId w:val="0"/>
        </w:numPr>
        <w:ind w:right="51"/>
        <w:jc w:val="both"/>
        <w:rPr>
          <w:rFonts w:asciiTheme="minorHAnsi" w:hAnsiTheme="minorHAnsi" w:cstheme="minorHAnsi"/>
          <w:b/>
          <w:szCs w:val="24"/>
        </w:rPr>
      </w:pPr>
    </w:p>
    <w:p w:rsidR="00947EF4" w:rsidRDefault="00947EF4" w:rsidP="00E37BC4">
      <w:pPr>
        <w:jc w:val="both"/>
        <w:rPr>
          <w:rFonts w:asciiTheme="minorHAnsi" w:hAnsiTheme="minorHAnsi" w:cstheme="minorHAnsi"/>
          <w:b/>
        </w:rPr>
      </w:pPr>
    </w:p>
    <w:p w:rsidR="00E37BC4" w:rsidRPr="00270339" w:rsidRDefault="00E37BC4" w:rsidP="00E37BC4">
      <w:pPr>
        <w:jc w:val="both"/>
        <w:rPr>
          <w:rFonts w:asciiTheme="minorHAnsi" w:hAnsiTheme="minorHAnsi" w:cstheme="minorHAnsi"/>
        </w:rPr>
      </w:pPr>
      <w:r w:rsidRPr="00270339">
        <w:rPr>
          <w:rFonts w:asciiTheme="minorHAnsi" w:hAnsiTheme="minorHAnsi" w:cstheme="minorHAnsi"/>
          <w:b/>
        </w:rPr>
        <w:t>Assessment for learning (AFL)</w:t>
      </w:r>
    </w:p>
    <w:p w:rsidR="00E37BC4" w:rsidRPr="00270339" w:rsidRDefault="00E37BC4" w:rsidP="00E37BC4">
      <w:pPr>
        <w:jc w:val="both"/>
        <w:rPr>
          <w:rFonts w:asciiTheme="minorHAnsi" w:hAnsiTheme="minorHAnsi" w:cstheme="minorHAnsi"/>
          <w:b/>
        </w:rPr>
      </w:pPr>
    </w:p>
    <w:p w:rsidR="00E37BC4" w:rsidRPr="00270339" w:rsidRDefault="00E37BC4" w:rsidP="00E37BC4">
      <w:pPr>
        <w:jc w:val="both"/>
        <w:rPr>
          <w:rFonts w:asciiTheme="minorHAnsi" w:hAnsiTheme="minorHAnsi" w:cstheme="minorHAnsi"/>
        </w:rPr>
      </w:pPr>
      <w:r w:rsidRPr="00270339">
        <w:rPr>
          <w:rFonts w:asciiTheme="minorHAnsi" w:hAnsiTheme="minorHAnsi" w:cstheme="minorHAnsi"/>
        </w:rPr>
        <w:t>Foxfield recognises the role assessment for learning (AFL) has to play as part of a whole school approach to assessment.</w:t>
      </w:r>
    </w:p>
    <w:p w:rsidR="00E37BC4" w:rsidRPr="00270339" w:rsidRDefault="00E37BC4" w:rsidP="00E37BC4">
      <w:pPr>
        <w:jc w:val="both"/>
        <w:rPr>
          <w:rFonts w:asciiTheme="minorHAnsi" w:hAnsiTheme="minorHAnsi" w:cstheme="minorHAnsi"/>
        </w:rPr>
      </w:pPr>
    </w:p>
    <w:p w:rsidR="00C747B7" w:rsidRPr="00270339" w:rsidRDefault="00E37BC4" w:rsidP="00E37BC4">
      <w:pPr>
        <w:jc w:val="both"/>
        <w:rPr>
          <w:rFonts w:asciiTheme="minorHAnsi" w:hAnsiTheme="minorHAnsi" w:cstheme="minorHAnsi"/>
          <w:b/>
          <w:bCs/>
          <w:lang w:eastAsia="en-GB"/>
        </w:rPr>
      </w:pPr>
      <w:r w:rsidRPr="00270339">
        <w:rPr>
          <w:rFonts w:asciiTheme="minorHAnsi" w:hAnsiTheme="minorHAnsi" w:cstheme="minorHAnsi"/>
        </w:rPr>
        <w:t xml:space="preserve">Assessment for learning involves using assessment in the classroom to raise pupils’ achievement. It is based on the idea that pupils will improve most if they understand the aim of their learning. The clear distinction between </w:t>
      </w:r>
      <w:r w:rsidRPr="00270339">
        <w:rPr>
          <w:rFonts w:asciiTheme="minorHAnsi" w:hAnsiTheme="minorHAnsi" w:cstheme="minorHAnsi"/>
          <w:lang w:eastAsia="en-GB"/>
        </w:rPr>
        <w:t xml:space="preserve">Assessment </w:t>
      </w:r>
      <w:r w:rsidRPr="00270339">
        <w:rPr>
          <w:rFonts w:asciiTheme="minorHAnsi" w:hAnsiTheme="minorHAnsi" w:cstheme="minorHAnsi"/>
          <w:bCs/>
          <w:lang w:eastAsia="en-GB"/>
        </w:rPr>
        <w:t>of</w:t>
      </w:r>
      <w:r w:rsidRPr="00270339">
        <w:rPr>
          <w:rFonts w:asciiTheme="minorHAnsi" w:hAnsiTheme="minorHAnsi" w:cstheme="minorHAnsi"/>
          <w:b/>
          <w:bCs/>
          <w:lang w:eastAsia="en-GB"/>
        </w:rPr>
        <w:t xml:space="preserve"> </w:t>
      </w:r>
      <w:r w:rsidRPr="00270339">
        <w:rPr>
          <w:rFonts w:asciiTheme="minorHAnsi" w:hAnsiTheme="minorHAnsi" w:cstheme="minorHAnsi"/>
          <w:lang w:eastAsia="en-GB"/>
        </w:rPr>
        <w:t xml:space="preserve">learning which tends to be summative and is carried out periodically, e.g. at the end of a unit or year or key stage and Assessment </w:t>
      </w:r>
      <w:r w:rsidRPr="00270339">
        <w:rPr>
          <w:rFonts w:asciiTheme="minorHAnsi" w:hAnsiTheme="minorHAnsi" w:cstheme="minorHAnsi"/>
          <w:bCs/>
          <w:lang w:eastAsia="en-GB"/>
        </w:rPr>
        <w:t>for</w:t>
      </w:r>
      <w:r w:rsidRPr="00270339">
        <w:rPr>
          <w:rFonts w:asciiTheme="minorHAnsi" w:hAnsiTheme="minorHAnsi" w:cstheme="minorHAnsi"/>
          <w:b/>
          <w:bCs/>
          <w:lang w:eastAsia="en-GB"/>
        </w:rPr>
        <w:t xml:space="preserve"> </w:t>
      </w:r>
    </w:p>
    <w:p w:rsidR="00C747B7" w:rsidRPr="00270339" w:rsidRDefault="00E37BC4" w:rsidP="00E37BC4">
      <w:pPr>
        <w:jc w:val="both"/>
        <w:rPr>
          <w:rFonts w:asciiTheme="minorHAnsi" w:hAnsiTheme="minorHAnsi" w:cstheme="minorHAnsi"/>
          <w:lang w:eastAsia="en-GB"/>
        </w:rPr>
      </w:pPr>
      <w:proofErr w:type="gramStart"/>
      <w:r w:rsidRPr="00270339">
        <w:rPr>
          <w:rFonts w:asciiTheme="minorHAnsi" w:hAnsiTheme="minorHAnsi" w:cstheme="minorHAnsi"/>
          <w:lang w:eastAsia="en-GB"/>
        </w:rPr>
        <w:t>learning</w:t>
      </w:r>
      <w:proofErr w:type="gramEnd"/>
      <w:r w:rsidRPr="00270339">
        <w:rPr>
          <w:rFonts w:asciiTheme="minorHAnsi" w:hAnsiTheme="minorHAnsi" w:cstheme="minorHAnsi"/>
          <w:lang w:eastAsia="en-GB"/>
        </w:rPr>
        <w:t xml:space="preserve"> which is formative in nature and takes place all the time in the </w:t>
      </w:r>
    </w:p>
    <w:p w:rsidR="00E37BC4" w:rsidRPr="00270339" w:rsidRDefault="00E37BC4" w:rsidP="00E37BC4">
      <w:pPr>
        <w:jc w:val="both"/>
        <w:rPr>
          <w:rFonts w:asciiTheme="minorHAnsi" w:hAnsiTheme="minorHAnsi" w:cstheme="minorHAnsi"/>
          <w:lang w:eastAsia="en-GB"/>
        </w:rPr>
      </w:pPr>
      <w:proofErr w:type="gramStart"/>
      <w:r w:rsidRPr="00270339">
        <w:rPr>
          <w:rFonts w:asciiTheme="minorHAnsi" w:hAnsiTheme="minorHAnsi" w:cstheme="minorHAnsi"/>
          <w:lang w:eastAsia="en-GB"/>
        </w:rPr>
        <w:t>classroom</w:t>
      </w:r>
      <w:proofErr w:type="gramEnd"/>
      <w:r w:rsidRPr="00270339">
        <w:rPr>
          <w:rFonts w:asciiTheme="minorHAnsi" w:hAnsiTheme="minorHAnsi" w:cstheme="minorHAnsi"/>
          <w:lang w:eastAsia="en-GB"/>
        </w:rPr>
        <w:t xml:space="preserve"> </w:t>
      </w:r>
      <w:r w:rsidR="00E7147A" w:rsidRPr="00270339">
        <w:rPr>
          <w:rFonts w:asciiTheme="minorHAnsi" w:hAnsiTheme="minorHAnsi" w:cstheme="minorHAnsi"/>
          <w:lang w:eastAsia="en-GB"/>
        </w:rPr>
        <w:t xml:space="preserve">and </w:t>
      </w:r>
      <w:r w:rsidRPr="00270339">
        <w:rPr>
          <w:rFonts w:asciiTheme="minorHAnsi" w:hAnsiTheme="minorHAnsi" w:cstheme="minorHAnsi"/>
          <w:lang w:eastAsia="en-GB"/>
        </w:rPr>
        <w:t xml:space="preserve">is one </w:t>
      </w:r>
      <w:r w:rsidR="00E7147A" w:rsidRPr="00270339">
        <w:rPr>
          <w:rFonts w:asciiTheme="minorHAnsi" w:hAnsiTheme="minorHAnsi" w:cstheme="minorHAnsi"/>
          <w:lang w:eastAsia="en-GB"/>
        </w:rPr>
        <w:t>that</w:t>
      </w:r>
      <w:r w:rsidRPr="00270339">
        <w:rPr>
          <w:rFonts w:asciiTheme="minorHAnsi" w:hAnsiTheme="minorHAnsi" w:cstheme="minorHAnsi"/>
          <w:lang w:eastAsia="en-GB"/>
        </w:rPr>
        <w:t xml:space="preserve"> should be reflected in teachers planning.</w:t>
      </w:r>
    </w:p>
    <w:p w:rsidR="00E37BC4" w:rsidRPr="00270339" w:rsidRDefault="00E37BC4" w:rsidP="00E37BC4">
      <w:pPr>
        <w:jc w:val="both"/>
        <w:rPr>
          <w:rFonts w:asciiTheme="minorHAnsi" w:hAnsiTheme="minorHAnsi" w:cstheme="minorHAnsi"/>
          <w:lang w:eastAsia="en-GB"/>
        </w:rPr>
      </w:pPr>
    </w:p>
    <w:p w:rsidR="00E37BC4" w:rsidRPr="00270339" w:rsidRDefault="00E37BC4" w:rsidP="00E37BC4">
      <w:pPr>
        <w:jc w:val="both"/>
        <w:rPr>
          <w:rFonts w:asciiTheme="minorHAnsi" w:hAnsiTheme="minorHAnsi" w:cstheme="minorHAnsi"/>
          <w:lang w:eastAsia="en-GB"/>
        </w:rPr>
      </w:pPr>
      <w:r w:rsidRPr="00270339">
        <w:rPr>
          <w:rFonts w:asciiTheme="minorHAnsi" w:hAnsiTheme="minorHAnsi" w:cstheme="minorHAnsi"/>
          <w:lang w:eastAsia="en-GB"/>
        </w:rPr>
        <w:lastRenderedPageBreak/>
        <w:t xml:space="preserve">Staff should show and understand the commitment to the key characteristic of AFL which </w:t>
      </w:r>
      <w:proofErr w:type="gramStart"/>
      <w:r w:rsidRPr="00270339">
        <w:rPr>
          <w:rFonts w:asciiTheme="minorHAnsi" w:hAnsiTheme="minorHAnsi" w:cstheme="minorHAnsi"/>
          <w:lang w:eastAsia="en-GB"/>
        </w:rPr>
        <w:t>are</w:t>
      </w:r>
      <w:proofErr w:type="gramEnd"/>
      <w:r w:rsidRPr="00270339">
        <w:rPr>
          <w:rFonts w:asciiTheme="minorHAnsi" w:hAnsiTheme="minorHAnsi" w:cstheme="minorHAnsi"/>
          <w:lang w:eastAsia="en-GB"/>
        </w:rPr>
        <w:t>:-</w:t>
      </w:r>
    </w:p>
    <w:p w:rsidR="00E37BC4" w:rsidRPr="00270339" w:rsidRDefault="00E37BC4" w:rsidP="00E37BC4">
      <w:pPr>
        <w:jc w:val="both"/>
        <w:rPr>
          <w:rFonts w:asciiTheme="minorHAnsi" w:hAnsiTheme="minorHAnsi" w:cstheme="minorHAnsi"/>
          <w:lang w:eastAsia="en-GB"/>
        </w:rPr>
      </w:pPr>
    </w:p>
    <w:p w:rsidR="00E37BC4" w:rsidRPr="00270339" w:rsidRDefault="00E37BC4" w:rsidP="00E37BC4">
      <w:pPr>
        <w:numPr>
          <w:ilvl w:val="0"/>
          <w:numId w:val="14"/>
        </w:numPr>
        <w:autoSpaceDE w:val="0"/>
        <w:autoSpaceDN w:val="0"/>
        <w:adjustRightInd w:val="0"/>
        <w:jc w:val="both"/>
        <w:rPr>
          <w:rFonts w:asciiTheme="minorHAnsi" w:hAnsiTheme="minorHAnsi" w:cstheme="minorHAnsi"/>
          <w:lang w:eastAsia="en-GB"/>
        </w:rPr>
      </w:pPr>
      <w:r w:rsidRPr="00270339">
        <w:rPr>
          <w:rFonts w:asciiTheme="minorHAnsi" w:hAnsiTheme="minorHAnsi" w:cstheme="minorHAnsi"/>
          <w:lang w:eastAsia="en-GB"/>
        </w:rPr>
        <w:t xml:space="preserve">Sharing learning </w:t>
      </w:r>
    </w:p>
    <w:p w:rsidR="00E37BC4" w:rsidRPr="00270339" w:rsidRDefault="00E37BC4" w:rsidP="00E37BC4">
      <w:pPr>
        <w:autoSpaceDE w:val="0"/>
        <w:autoSpaceDN w:val="0"/>
        <w:adjustRightInd w:val="0"/>
        <w:jc w:val="both"/>
        <w:rPr>
          <w:rFonts w:asciiTheme="minorHAnsi" w:hAnsiTheme="minorHAnsi" w:cstheme="minorHAnsi"/>
          <w:lang w:eastAsia="en-GB"/>
        </w:rPr>
      </w:pPr>
    </w:p>
    <w:p w:rsidR="00E37BC4" w:rsidRPr="00270339" w:rsidRDefault="00E37BC4" w:rsidP="00E37BC4">
      <w:pPr>
        <w:numPr>
          <w:ilvl w:val="0"/>
          <w:numId w:val="14"/>
        </w:numPr>
        <w:autoSpaceDE w:val="0"/>
        <w:autoSpaceDN w:val="0"/>
        <w:adjustRightInd w:val="0"/>
        <w:jc w:val="both"/>
        <w:rPr>
          <w:rFonts w:asciiTheme="minorHAnsi" w:hAnsiTheme="minorHAnsi" w:cstheme="minorHAnsi"/>
          <w:lang w:eastAsia="en-GB"/>
        </w:rPr>
      </w:pPr>
      <w:r w:rsidRPr="00270339">
        <w:rPr>
          <w:rFonts w:asciiTheme="minorHAnsi" w:hAnsiTheme="minorHAnsi" w:cstheme="minorHAnsi"/>
          <w:lang w:eastAsia="en-GB"/>
        </w:rPr>
        <w:t>Helping students to recognise the standards they are aiming for</w:t>
      </w:r>
    </w:p>
    <w:p w:rsidR="00E37BC4" w:rsidRPr="00270339" w:rsidRDefault="00E37BC4" w:rsidP="00E37BC4">
      <w:pPr>
        <w:autoSpaceDE w:val="0"/>
        <w:autoSpaceDN w:val="0"/>
        <w:adjustRightInd w:val="0"/>
        <w:jc w:val="both"/>
        <w:rPr>
          <w:rFonts w:asciiTheme="minorHAnsi" w:hAnsiTheme="minorHAnsi" w:cstheme="minorHAnsi"/>
          <w:lang w:eastAsia="en-GB"/>
        </w:rPr>
      </w:pPr>
    </w:p>
    <w:p w:rsidR="00E37BC4" w:rsidRPr="00270339" w:rsidRDefault="00E37BC4" w:rsidP="00E37BC4">
      <w:pPr>
        <w:numPr>
          <w:ilvl w:val="0"/>
          <w:numId w:val="14"/>
        </w:numPr>
        <w:autoSpaceDE w:val="0"/>
        <w:autoSpaceDN w:val="0"/>
        <w:adjustRightInd w:val="0"/>
        <w:jc w:val="both"/>
        <w:rPr>
          <w:rFonts w:asciiTheme="minorHAnsi" w:hAnsiTheme="minorHAnsi" w:cstheme="minorHAnsi"/>
          <w:lang w:eastAsia="en-GB"/>
        </w:rPr>
      </w:pPr>
      <w:r w:rsidRPr="00270339">
        <w:rPr>
          <w:rFonts w:asciiTheme="minorHAnsi" w:hAnsiTheme="minorHAnsi" w:cstheme="minorHAnsi"/>
          <w:lang w:eastAsia="en-GB"/>
        </w:rPr>
        <w:t>Involving pupils in peer and self assessment</w:t>
      </w:r>
    </w:p>
    <w:p w:rsidR="00E37BC4" w:rsidRPr="00270339" w:rsidRDefault="00E37BC4" w:rsidP="00E37BC4">
      <w:pPr>
        <w:autoSpaceDE w:val="0"/>
        <w:autoSpaceDN w:val="0"/>
        <w:adjustRightInd w:val="0"/>
        <w:jc w:val="both"/>
        <w:rPr>
          <w:rFonts w:asciiTheme="minorHAnsi" w:hAnsiTheme="minorHAnsi" w:cstheme="minorHAnsi"/>
          <w:lang w:eastAsia="en-GB"/>
        </w:rPr>
      </w:pPr>
    </w:p>
    <w:p w:rsidR="00E37BC4" w:rsidRPr="00270339" w:rsidRDefault="00E37BC4" w:rsidP="00E37BC4">
      <w:pPr>
        <w:numPr>
          <w:ilvl w:val="0"/>
          <w:numId w:val="14"/>
        </w:numPr>
        <w:autoSpaceDE w:val="0"/>
        <w:autoSpaceDN w:val="0"/>
        <w:adjustRightInd w:val="0"/>
        <w:jc w:val="both"/>
        <w:rPr>
          <w:rFonts w:asciiTheme="minorHAnsi" w:hAnsiTheme="minorHAnsi" w:cstheme="minorHAnsi"/>
          <w:lang w:eastAsia="en-GB"/>
        </w:rPr>
      </w:pPr>
      <w:r w:rsidRPr="00270339">
        <w:rPr>
          <w:rFonts w:asciiTheme="minorHAnsi" w:hAnsiTheme="minorHAnsi" w:cstheme="minorHAnsi"/>
          <w:lang w:eastAsia="en-GB"/>
        </w:rPr>
        <w:t>Providing feedback which leads to pupils recognising their next steps and how to take them</w:t>
      </w:r>
    </w:p>
    <w:p w:rsidR="00E37BC4" w:rsidRPr="00270339" w:rsidRDefault="00E37BC4" w:rsidP="00E37BC4">
      <w:pPr>
        <w:autoSpaceDE w:val="0"/>
        <w:autoSpaceDN w:val="0"/>
        <w:adjustRightInd w:val="0"/>
        <w:jc w:val="both"/>
        <w:rPr>
          <w:rFonts w:asciiTheme="minorHAnsi" w:hAnsiTheme="minorHAnsi" w:cstheme="minorHAnsi"/>
          <w:lang w:eastAsia="en-GB"/>
        </w:rPr>
      </w:pPr>
    </w:p>
    <w:p w:rsidR="00E37BC4" w:rsidRPr="00270339" w:rsidRDefault="00E37BC4" w:rsidP="00E37BC4">
      <w:pPr>
        <w:numPr>
          <w:ilvl w:val="0"/>
          <w:numId w:val="14"/>
        </w:numPr>
        <w:autoSpaceDE w:val="0"/>
        <w:autoSpaceDN w:val="0"/>
        <w:adjustRightInd w:val="0"/>
        <w:jc w:val="both"/>
        <w:rPr>
          <w:rFonts w:asciiTheme="minorHAnsi" w:hAnsiTheme="minorHAnsi" w:cstheme="minorHAnsi"/>
          <w:lang w:eastAsia="en-GB"/>
        </w:rPr>
      </w:pPr>
      <w:r w:rsidRPr="00270339">
        <w:rPr>
          <w:rFonts w:asciiTheme="minorHAnsi" w:hAnsiTheme="minorHAnsi" w:cstheme="minorHAnsi"/>
          <w:lang w:eastAsia="en-GB"/>
        </w:rPr>
        <w:t>Promoting confidence that every pupil can improve</w:t>
      </w:r>
    </w:p>
    <w:p w:rsidR="00E37BC4" w:rsidRPr="00270339" w:rsidRDefault="00E37BC4" w:rsidP="00E37BC4">
      <w:pPr>
        <w:autoSpaceDE w:val="0"/>
        <w:autoSpaceDN w:val="0"/>
        <w:adjustRightInd w:val="0"/>
        <w:jc w:val="both"/>
        <w:rPr>
          <w:rFonts w:asciiTheme="minorHAnsi" w:hAnsiTheme="minorHAnsi" w:cstheme="minorHAnsi"/>
          <w:lang w:eastAsia="en-GB"/>
        </w:rPr>
      </w:pPr>
    </w:p>
    <w:p w:rsidR="00E37BC4" w:rsidRPr="00270339" w:rsidRDefault="00E37BC4" w:rsidP="00E37BC4">
      <w:pPr>
        <w:numPr>
          <w:ilvl w:val="0"/>
          <w:numId w:val="14"/>
        </w:numPr>
        <w:autoSpaceDE w:val="0"/>
        <w:autoSpaceDN w:val="0"/>
        <w:adjustRightInd w:val="0"/>
        <w:jc w:val="both"/>
        <w:rPr>
          <w:rFonts w:asciiTheme="minorHAnsi" w:hAnsiTheme="minorHAnsi" w:cstheme="minorHAnsi"/>
          <w:lang w:eastAsia="en-GB"/>
        </w:rPr>
      </w:pPr>
      <w:r w:rsidRPr="00270339">
        <w:rPr>
          <w:rFonts w:asciiTheme="minorHAnsi" w:hAnsiTheme="minorHAnsi" w:cstheme="minorHAnsi"/>
          <w:lang w:eastAsia="en-GB"/>
        </w:rPr>
        <w:t>Involving both teacher and pupil in reviewing and reflecting on assessment information</w:t>
      </w:r>
    </w:p>
    <w:p w:rsidR="00E37BC4" w:rsidRPr="00270339" w:rsidRDefault="00E37BC4" w:rsidP="00E37BC4">
      <w:pPr>
        <w:autoSpaceDE w:val="0"/>
        <w:autoSpaceDN w:val="0"/>
        <w:adjustRightInd w:val="0"/>
        <w:jc w:val="both"/>
        <w:rPr>
          <w:rFonts w:asciiTheme="minorHAnsi" w:hAnsiTheme="minorHAnsi" w:cstheme="minorHAnsi"/>
          <w:lang w:eastAsia="en-GB"/>
        </w:rPr>
      </w:pPr>
    </w:p>
    <w:p w:rsidR="00947EF4" w:rsidRDefault="00947EF4" w:rsidP="00E37BC4">
      <w:pPr>
        <w:rPr>
          <w:rFonts w:asciiTheme="minorHAnsi" w:hAnsiTheme="minorHAnsi" w:cstheme="minorHAnsi"/>
          <w:b/>
        </w:rPr>
      </w:pPr>
    </w:p>
    <w:p w:rsidR="00A86864" w:rsidRPr="00270339" w:rsidRDefault="00A86864" w:rsidP="00E37BC4">
      <w:pPr>
        <w:rPr>
          <w:rFonts w:asciiTheme="minorHAnsi" w:hAnsiTheme="minorHAnsi" w:cstheme="minorHAnsi"/>
          <w:b/>
        </w:rPr>
      </w:pPr>
      <w:r w:rsidRPr="00270339">
        <w:rPr>
          <w:rFonts w:asciiTheme="minorHAnsi" w:hAnsiTheme="minorHAnsi" w:cstheme="minorHAnsi"/>
          <w:b/>
        </w:rPr>
        <w:t>Role of Assessment coordinator</w:t>
      </w:r>
    </w:p>
    <w:p w:rsidR="00CC7276" w:rsidRPr="00270339" w:rsidRDefault="00CC7276" w:rsidP="00A86864">
      <w:pPr>
        <w:rPr>
          <w:rFonts w:asciiTheme="minorHAnsi" w:hAnsiTheme="minorHAnsi" w:cstheme="minorHAnsi"/>
          <w:b/>
          <w:u w:val="single"/>
        </w:rPr>
      </w:pPr>
    </w:p>
    <w:p w:rsidR="00CC7276" w:rsidRPr="00270339" w:rsidRDefault="00CC7276" w:rsidP="00A86864">
      <w:pPr>
        <w:rPr>
          <w:rFonts w:asciiTheme="minorHAnsi" w:hAnsiTheme="minorHAnsi" w:cstheme="minorHAnsi"/>
        </w:rPr>
      </w:pPr>
      <w:r w:rsidRPr="00270339">
        <w:rPr>
          <w:rFonts w:asciiTheme="minorHAnsi" w:hAnsiTheme="minorHAnsi" w:cstheme="minorHAnsi"/>
        </w:rPr>
        <w:t xml:space="preserve">Overall responsibility for assessment at Foxfield </w:t>
      </w:r>
      <w:proofErr w:type="gramStart"/>
      <w:r w:rsidRPr="00270339">
        <w:rPr>
          <w:rFonts w:asciiTheme="minorHAnsi" w:hAnsiTheme="minorHAnsi" w:cstheme="minorHAnsi"/>
        </w:rPr>
        <w:t>school</w:t>
      </w:r>
      <w:proofErr w:type="gramEnd"/>
      <w:r w:rsidRPr="00270339">
        <w:rPr>
          <w:rFonts w:asciiTheme="minorHAnsi" w:hAnsiTheme="minorHAnsi" w:cstheme="minorHAnsi"/>
        </w:rPr>
        <w:t xml:space="preserve"> falls to the coordinator who has a number of areas of responsibilities</w:t>
      </w:r>
    </w:p>
    <w:p w:rsidR="00A86864" w:rsidRPr="00270339" w:rsidRDefault="00A86864" w:rsidP="00A86864">
      <w:pPr>
        <w:rPr>
          <w:rFonts w:asciiTheme="minorHAnsi" w:hAnsiTheme="minorHAnsi" w:cstheme="minorHAnsi"/>
          <w:b/>
        </w:rPr>
      </w:pPr>
    </w:p>
    <w:p w:rsidR="009701F3" w:rsidRPr="00270339" w:rsidRDefault="009701F3" w:rsidP="003624D6">
      <w:pPr>
        <w:numPr>
          <w:ilvl w:val="0"/>
          <w:numId w:val="39"/>
        </w:numPr>
        <w:rPr>
          <w:rFonts w:asciiTheme="minorHAnsi" w:hAnsiTheme="minorHAnsi" w:cstheme="minorHAnsi"/>
        </w:rPr>
      </w:pPr>
      <w:r w:rsidRPr="00270339">
        <w:rPr>
          <w:rFonts w:asciiTheme="minorHAnsi" w:hAnsiTheme="minorHAnsi" w:cstheme="minorHAnsi"/>
        </w:rPr>
        <w:t xml:space="preserve">To provide guidance and support to colleagues on </w:t>
      </w:r>
      <w:r w:rsidR="00056D9E" w:rsidRPr="00270339">
        <w:rPr>
          <w:rFonts w:asciiTheme="minorHAnsi" w:hAnsiTheme="minorHAnsi" w:cstheme="minorHAnsi"/>
        </w:rPr>
        <w:t>assessment</w:t>
      </w:r>
    </w:p>
    <w:p w:rsidR="009701F3" w:rsidRPr="00270339" w:rsidRDefault="004224DB" w:rsidP="003624D6">
      <w:pPr>
        <w:numPr>
          <w:ilvl w:val="0"/>
          <w:numId w:val="39"/>
        </w:numPr>
        <w:rPr>
          <w:rFonts w:asciiTheme="minorHAnsi" w:hAnsiTheme="minorHAnsi" w:cstheme="minorHAnsi"/>
        </w:rPr>
      </w:pPr>
      <w:r w:rsidRPr="00270339">
        <w:rPr>
          <w:rFonts w:asciiTheme="minorHAnsi" w:hAnsiTheme="minorHAnsi" w:cstheme="minorHAnsi"/>
        </w:rPr>
        <w:t>B</w:t>
      </w:r>
      <w:r w:rsidR="009701F3" w:rsidRPr="00270339">
        <w:rPr>
          <w:rFonts w:asciiTheme="minorHAnsi" w:hAnsiTheme="minorHAnsi" w:cstheme="minorHAnsi"/>
        </w:rPr>
        <w:t xml:space="preserve">eing fully aware of statutory </w:t>
      </w:r>
      <w:r w:rsidR="00056D9E" w:rsidRPr="00270339">
        <w:rPr>
          <w:rFonts w:asciiTheme="minorHAnsi" w:hAnsiTheme="minorHAnsi" w:cstheme="minorHAnsi"/>
        </w:rPr>
        <w:t xml:space="preserve">assessment </w:t>
      </w:r>
      <w:r w:rsidR="009701F3" w:rsidRPr="00270339">
        <w:rPr>
          <w:rFonts w:asciiTheme="minorHAnsi" w:hAnsiTheme="minorHAnsi" w:cstheme="minorHAnsi"/>
        </w:rPr>
        <w:t>requirements</w:t>
      </w:r>
    </w:p>
    <w:p w:rsidR="00C747B7" w:rsidRPr="00270339" w:rsidRDefault="009701F3" w:rsidP="00C747B7">
      <w:pPr>
        <w:numPr>
          <w:ilvl w:val="0"/>
          <w:numId w:val="39"/>
        </w:numPr>
        <w:rPr>
          <w:rFonts w:asciiTheme="minorHAnsi" w:hAnsiTheme="minorHAnsi" w:cstheme="minorHAnsi"/>
        </w:rPr>
      </w:pPr>
      <w:r w:rsidRPr="00270339">
        <w:rPr>
          <w:rFonts w:asciiTheme="minorHAnsi" w:hAnsiTheme="minorHAnsi" w:cstheme="minorHAnsi"/>
        </w:rPr>
        <w:t>To provide or arrange training on matters relating to assessment</w:t>
      </w:r>
    </w:p>
    <w:p w:rsidR="009701F3" w:rsidRPr="00270339" w:rsidRDefault="009701F3" w:rsidP="003624D6">
      <w:pPr>
        <w:numPr>
          <w:ilvl w:val="0"/>
          <w:numId w:val="39"/>
        </w:numPr>
        <w:rPr>
          <w:rFonts w:asciiTheme="minorHAnsi" w:hAnsiTheme="minorHAnsi" w:cstheme="minorHAnsi"/>
        </w:rPr>
      </w:pPr>
      <w:r w:rsidRPr="00270339">
        <w:rPr>
          <w:rFonts w:asciiTheme="minorHAnsi" w:hAnsiTheme="minorHAnsi" w:cstheme="minorHAnsi"/>
        </w:rPr>
        <w:t>To coordinate the production and review of school policy and</w:t>
      </w:r>
    </w:p>
    <w:p w:rsidR="00D93512" w:rsidRPr="00270339" w:rsidRDefault="009701F3" w:rsidP="00D93512">
      <w:pPr>
        <w:ind w:firstLine="720"/>
        <w:rPr>
          <w:rFonts w:asciiTheme="minorHAnsi" w:hAnsiTheme="minorHAnsi" w:cstheme="minorHAnsi"/>
        </w:rPr>
      </w:pPr>
      <w:proofErr w:type="gramStart"/>
      <w:r w:rsidRPr="00270339">
        <w:rPr>
          <w:rFonts w:asciiTheme="minorHAnsi" w:hAnsiTheme="minorHAnsi" w:cstheme="minorHAnsi"/>
        </w:rPr>
        <w:t>guidelines</w:t>
      </w:r>
      <w:proofErr w:type="gramEnd"/>
      <w:r w:rsidRPr="00270339">
        <w:rPr>
          <w:rFonts w:asciiTheme="minorHAnsi" w:hAnsiTheme="minorHAnsi" w:cstheme="minorHAnsi"/>
        </w:rPr>
        <w:t xml:space="preserve"> on assessment</w:t>
      </w:r>
    </w:p>
    <w:p w:rsidR="00D93512" w:rsidRPr="00270339" w:rsidRDefault="00D93512" w:rsidP="00D93512">
      <w:pPr>
        <w:pStyle w:val="ListParagraph"/>
        <w:numPr>
          <w:ilvl w:val="0"/>
          <w:numId w:val="46"/>
        </w:numPr>
        <w:rPr>
          <w:rFonts w:asciiTheme="minorHAnsi" w:hAnsiTheme="minorHAnsi" w:cstheme="minorHAnsi"/>
        </w:rPr>
      </w:pPr>
      <w:r w:rsidRPr="00270339">
        <w:rPr>
          <w:rFonts w:asciiTheme="minorHAnsi" w:hAnsiTheme="minorHAnsi" w:cstheme="minorHAnsi"/>
        </w:rPr>
        <w:t>Monitor and collate data from the electronic recording system</w:t>
      </w:r>
    </w:p>
    <w:p w:rsidR="009701F3" w:rsidRPr="00270339" w:rsidRDefault="004224DB" w:rsidP="003624D6">
      <w:pPr>
        <w:numPr>
          <w:ilvl w:val="0"/>
          <w:numId w:val="39"/>
        </w:numPr>
        <w:rPr>
          <w:rFonts w:asciiTheme="minorHAnsi" w:hAnsiTheme="minorHAnsi" w:cstheme="minorHAnsi"/>
        </w:rPr>
      </w:pPr>
      <w:r w:rsidRPr="00270339">
        <w:rPr>
          <w:rFonts w:asciiTheme="minorHAnsi" w:hAnsiTheme="minorHAnsi" w:cstheme="minorHAnsi"/>
        </w:rPr>
        <w:t>C</w:t>
      </w:r>
      <w:r w:rsidR="009701F3" w:rsidRPr="00270339">
        <w:rPr>
          <w:rFonts w:asciiTheme="minorHAnsi" w:hAnsiTheme="minorHAnsi" w:cstheme="minorHAnsi"/>
        </w:rPr>
        <w:t>oordinate electronic transfer of data</w:t>
      </w:r>
    </w:p>
    <w:p w:rsidR="00D93512" w:rsidRPr="00270339" w:rsidRDefault="00D93512" w:rsidP="003624D6">
      <w:pPr>
        <w:numPr>
          <w:ilvl w:val="0"/>
          <w:numId w:val="39"/>
        </w:numPr>
        <w:rPr>
          <w:rFonts w:asciiTheme="minorHAnsi" w:hAnsiTheme="minorHAnsi" w:cstheme="minorHAnsi"/>
        </w:rPr>
      </w:pPr>
      <w:r w:rsidRPr="00270339">
        <w:rPr>
          <w:rFonts w:asciiTheme="minorHAnsi" w:hAnsiTheme="minorHAnsi" w:cstheme="minorHAnsi"/>
        </w:rPr>
        <w:t>Monitor and coordinate the input and analysis of data on the electronic recording system</w:t>
      </w:r>
    </w:p>
    <w:p w:rsidR="00D93512" w:rsidRPr="00270339" w:rsidRDefault="00D93512" w:rsidP="000F42D1">
      <w:pPr>
        <w:numPr>
          <w:ilvl w:val="0"/>
          <w:numId w:val="39"/>
        </w:numPr>
        <w:rPr>
          <w:rFonts w:asciiTheme="minorHAnsi" w:hAnsiTheme="minorHAnsi" w:cstheme="minorHAnsi"/>
        </w:rPr>
      </w:pPr>
      <w:r w:rsidRPr="00270339">
        <w:rPr>
          <w:rFonts w:asciiTheme="minorHAnsi" w:hAnsiTheme="minorHAnsi" w:cstheme="minorHAnsi"/>
        </w:rPr>
        <w:lastRenderedPageBreak/>
        <w:t>Monitor and coordinate the input and analysis of data using CASPA</w:t>
      </w:r>
    </w:p>
    <w:p w:rsidR="009701F3" w:rsidRPr="00270339" w:rsidRDefault="009701F3" w:rsidP="003624D6">
      <w:pPr>
        <w:numPr>
          <w:ilvl w:val="0"/>
          <w:numId w:val="39"/>
        </w:numPr>
        <w:rPr>
          <w:rFonts w:asciiTheme="minorHAnsi" w:hAnsiTheme="minorHAnsi" w:cstheme="minorHAnsi"/>
        </w:rPr>
      </w:pPr>
      <w:r w:rsidRPr="00270339">
        <w:rPr>
          <w:rFonts w:asciiTheme="minorHAnsi" w:hAnsiTheme="minorHAnsi" w:cstheme="minorHAnsi"/>
        </w:rPr>
        <w:t>Monitor assessment procedures and practices</w:t>
      </w:r>
    </w:p>
    <w:p w:rsidR="009701F3" w:rsidRPr="00270339" w:rsidRDefault="009701F3" w:rsidP="003624D6">
      <w:pPr>
        <w:numPr>
          <w:ilvl w:val="0"/>
          <w:numId w:val="39"/>
        </w:numPr>
        <w:rPr>
          <w:rFonts w:asciiTheme="minorHAnsi" w:hAnsiTheme="minorHAnsi" w:cstheme="minorHAnsi"/>
        </w:rPr>
      </w:pPr>
      <w:r w:rsidRPr="00270339">
        <w:rPr>
          <w:rFonts w:asciiTheme="minorHAnsi" w:hAnsiTheme="minorHAnsi" w:cstheme="minorHAnsi"/>
        </w:rPr>
        <w:t xml:space="preserve">Liaise regularly </w:t>
      </w:r>
      <w:r w:rsidR="00056D9E" w:rsidRPr="00270339">
        <w:rPr>
          <w:rFonts w:asciiTheme="minorHAnsi" w:hAnsiTheme="minorHAnsi" w:cstheme="minorHAnsi"/>
        </w:rPr>
        <w:t>with other key staff</w:t>
      </w:r>
    </w:p>
    <w:p w:rsidR="009701F3" w:rsidRPr="00270339" w:rsidRDefault="009701F3" w:rsidP="003624D6">
      <w:pPr>
        <w:numPr>
          <w:ilvl w:val="0"/>
          <w:numId w:val="39"/>
        </w:numPr>
        <w:rPr>
          <w:rFonts w:asciiTheme="minorHAnsi" w:hAnsiTheme="minorHAnsi" w:cstheme="minorHAnsi"/>
        </w:rPr>
      </w:pPr>
      <w:r w:rsidRPr="00270339">
        <w:rPr>
          <w:rFonts w:asciiTheme="minorHAnsi" w:hAnsiTheme="minorHAnsi" w:cstheme="minorHAnsi"/>
        </w:rPr>
        <w:t>Act as consultant to all colleagues on assessment issues</w:t>
      </w:r>
    </w:p>
    <w:p w:rsidR="009701F3" w:rsidRPr="00270339" w:rsidRDefault="009701F3" w:rsidP="003624D6">
      <w:pPr>
        <w:numPr>
          <w:ilvl w:val="0"/>
          <w:numId w:val="39"/>
        </w:numPr>
        <w:rPr>
          <w:rFonts w:asciiTheme="minorHAnsi" w:hAnsiTheme="minorHAnsi" w:cstheme="minorHAnsi"/>
        </w:rPr>
      </w:pPr>
      <w:r w:rsidRPr="00270339">
        <w:rPr>
          <w:rFonts w:asciiTheme="minorHAnsi" w:hAnsiTheme="minorHAnsi" w:cstheme="minorHAnsi"/>
        </w:rPr>
        <w:t xml:space="preserve">Monitor the effectiveness of record keeping including </w:t>
      </w:r>
      <w:r w:rsidR="00E37BC4" w:rsidRPr="00270339">
        <w:rPr>
          <w:rFonts w:asciiTheme="minorHAnsi" w:hAnsiTheme="minorHAnsi" w:cstheme="minorHAnsi"/>
        </w:rPr>
        <w:t>electronic assessment</w:t>
      </w:r>
      <w:r w:rsidRPr="00270339">
        <w:rPr>
          <w:rFonts w:asciiTheme="minorHAnsi" w:hAnsiTheme="minorHAnsi" w:cstheme="minorHAnsi"/>
        </w:rPr>
        <w:t xml:space="preserve"> records</w:t>
      </w:r>
      <w:r w:rsidR="003624D6" w:rsidRPr="00270339">
        <w:rPr>
          <w:rFonts w:asciiTheme="minorHAnsi" w:hAnsiTheme="minorHAnsi" w:cstheme="minorHAnsi"/>
        </w:rPr>
        <w:t>, Progress files</w:t>
      </w:r>
      <w:r w:rsidRPr="00270339">
        <w:rPr>
          <w:rFonts w:asciiTheme="minorHAnsi" w:hAnsiTheme="minorHAnsi" w:cstheme="minorHAnsi"/>
        </w:rPr>
        <w:t xml:space="preserve"> a</w:t>
      </w:r>
      <w:r w:rsidR="00E37BC4" w:rsidRPr="00270339">
        <w:rPr>
          <w:rFonts w:asciiTheme="minorHAnsi" w:hAnsiTheme="minorHAnsi" w:cstheme="minorHAnsi"/>
        </w:rPr>
        <w:t>nd reports on pupil achievement and progress</w:t>
      </w:r>
    </w:p>
    <w:p w:rsidR="006373E5" w:rsidRPr="00947EF4" w:rsidRDefault="009701F3" w:rsidP="006373E5">
      <w:pPr>
        <w:numPr>
          <w:ilvl w:val="0"/>
          <w:numId w:val="39"/>
        </w:numPr>
        <w:rPr>
          <w:rFonts w:asciiTheme="minorHAnsi" w:hAnsiTheme="minorHAnsi" w:cstheme="minorHAnsi"/>
        </w:rPr>
      </w:pPr>
      <w:r w:rsidRPr="00270339">
        <w:rPr>
          <w:rFonts w:asciiTheme="minorHAnsi" w:hAnsiTheme="minorHAnsi" w:cstheme="minorHAnsi"/>
        </w:rPr>
        <w:t xml:space="preserve">Coordinate the collation and analysis of attainment data </w:t>
      </w:r>
    </w:p>
    <w:p w:rsidR="009701F3" w:rsidRPr="00270339" w:rsidRDefault="009701F3" w:rsidP="003624D6">
      <w:pPr>
        <w:numPr>
          <w:ilvl w:val="0"/>
          <w:numId w:val="39"/>
        </w:numPr>
        <w:rPr>
          <w:rFonts w:asciiTheme="minorHAnsi" w:hAnsiTheme="minorHAnsi" w:cstheme="minorHAnsi"/>
        </w:rPr>
      </w:pPr>
      <w:r w:rsidRPr="00270339">
        <w:rPr>
          <w:rFonts w:asciiTheme="minorHAnsi" w:hAnsiTheme="minorHAnsi" w:cstheme="minorHAnsi"/>
        </w:rPr>
        <w:t>Evaluate the quality and appropriateness of existing resources</w:t>
      </w:r>
    </w:p>
    <w:p w:rsidR="009701F3" w:rsidRPr="00270339" w:rsidRDefault="009701F3" w:rsidP="003624D6">
      <w:pPr>
        <w:numPr>
          <w:ilvl w:val="0"/>
          <w:numId w:val="39"/>
        </w:numPr>
        <w:rPr>
          <w:rFonts w:asciiTheme="minorHAnsi" w:hAnsiTheme="minorHAnsi" w:cstheme="minorHAnsi"/>
        </w:rPr>
      </w:pPr>
      <w:r w:rsidRPr="00270339">
        <w:rPr>
          <w:rFonts w:asciiTheme="minorHAnsi" w:hAnsiTheme="minorHAnsi" w:cstheme="minorHAnsi"/>
        </w:rPr>
        <w:t>Manage the purchase and deployment of assessment resources</w:t>
      </w:r>
    </w:p>
    <w:p w:rsidR="009701F3" w:rsidRPr="00270339" w:rsidRDefault="009701F3" w:rsidP="00E740C7">
      <w:pPr>
        <w:numPr>
          <w:ilvl w:val="0"/>
          <w:numId w:val="39"/>
        </w:numPr>
        <w:rPr>
          <w:rFonts w:asciiTheme="minorHAnsi" w:hAnsiTheme="minorHAnsi" w:cstheme="minorHAnsi"/>
        </w:rPr>
      </w:pPr>
      <w:r w:rsidRPr="00270339">
        <w:rPr>
          <w:rFonts w:asciiTheme="minorHAnsi" w:hAnsiTheme="minorHAnsi" w:cstheme="minorHAnsi"/>
        </w:rPr>
        <w:t>Keep up to date with local and national developments on</w:t>
      </w:r>
      <w:r w:rsidR="00E740C7" w:rsidRPr="00270339">
        <w:rPr>
          <w:rFonts w:asciiTheme="minorHAnsi" w:hAnsiTheme="minorHAnsi" w:cstheme="minorHAnsi"/>
        </w:rPr>
        <w:t xml:space="preserve"> </w:t>
      </w:r>
      <w:r w:rsidRPr="00270339">
        <w:rPr>
          <w:rFonts w:asciiTheme="minorHAnsi" w:hAnsiTheme="minorHAnsi" w:cstheme="minorHAnsi"/>
        </w:rPr>
        <w:t>assessment</w:t>
      </w:r>
    </w:p>
    <w:p w:rsidR="009701F3" w:rsidRPr="00270339" w:rsidRDefault="009701F3" w:rsidP="003624D6">
      <w:pPr>
        <w:numPr>
          <w:ilvl w:val="0"/>
          <w:numId w:val="39"/>
        </w:numPr>
        <w:rPr>
          <w:rFonts w:asciiTheme="minorHAnsi" w:hAnsiTheme="minorHAnsi" w:cstheme="minorHAnsi"/>
        </w:rPr>
      </w:pPr>
      <w:r w:rsidRPr="00270339">
        <w:rPr>
          <w:rFonts w:asciiTheme="minorHAnsi" w:hAnsiTheme="minorHAnsi" w:cstheme="minorHAnsi"/>
        </w:rPr>
        <w:t>Attend appropriate INSET and disseminate information to</w:t>
      </w:r>
    </w:p>
    <w:p w:rsidR="009701F3" w:rsidRPr="00270339" w:rsidRDefault="009701F3" w:rsidP="00056D9E">
      <w:pPr>
        <w:ind w:firstLine="720"/>
        <w:rPr>
          <w:rFonts w:asciiTheme="minorHAnsi" w:hAnsiTheme="minorHAnsi" w:cstheme="minorHAnsi"/>
        </w:rPr>
      </w:pPr>
      <w:proofErr w:type="gramStart"/>
      <w:r w:rsidRPr="00270339">
        <w:rPr>
          <w:rFonts w:asciiTheme="minorHAnsi" w:hAnsiTheme="minorHAnsi" w:cstheme="minorHAnsi"/>
        </w:rPr>
        <w:t>colleagues</w:t>
      </w:r>
      <w:proofErr w:type="gramEnd"/>
    </w:p>
    <w:p w:rsidR="00A86864" w:rsidRPr="00270339" w:rsidRDefault="00A86864" w:rsidP="00A86864">
      <w:pPr>
        <w:rPr>
          <w:rFonts w:asciiTheme="minorHAnsi" w:hAnsiTheme="minorHAnsi" w:cstheme="minorHAnsi"/>
          <w:b/>
        </w:rPr>
      </w:pPr>
    </w:p>
    <w:p w:rsidR="00A86864" w:rsidRPr="00270339" w:rsidRDefault="00A86864" w:rsidP="00A86864">
      <w:pPr>
        <w:rPr>
          <w:rFonts w:asciiTheme="minorHAnsi" w:hAnsiTheme="minorHAnsi" w:cstheme="minorHAnsi"/>
          <w:b/>
        </w:rPr>
      </w:pPr>
    </w:p>
    <w:p w:rsidR="006E121A" w:rsidRPr="004039A2" w:rsidRDefault="004039A2" w:rsidP="00D375F1">
      <w:pPr>
        <w:rPr>
          <w:rFonts w:asciiTheme="minorHAnsi" w:hAnsiTheme="minorHAnsi" w:cstheme="minorHAnsi"/>
          <w:b/>
          <w:u w:val="single"/>
        </w:rPr>
      </w:pPr>
      <w:r w:rsidRPr="004039A2">
        <w:rPr>
          <w:rFonts w:asciiTheme="minorHAnsi" w:hAnsiTheme="minorHAnsi" w:cstheme="minorHAnsi"/>
          <w:b/>
          <w:u w:val="single"/>
        </w:rPr>
        <w:t xml:space="preserve">Curriculum planning </w:t>
      </w:r>
    </w:p>
    <w:p w:rsidR="00B65DF6" w:rsidRPr="00270339" w:rsidRDefault="00B65DF6">
      <w:pPr>
        <w:rPr>
          <w:rFonts w:asciiTheme="minorHAnsi" w:hAnsiTheme="minorHAnsi" w:cstheme="minorHAnsi"/>
        </w:rPr>
      </w:pPr>
    </w:p>
    <w:p w:rsidR="00B65DF6" w:rsidRPr="00270339" w:rsidRDefault="004039A2">
      <w:pPr>
        <w:rPr>
          <w:rFonts w:asciiTheme="minorHAnsi" w:hAnsiTheme="minorHAnsi" w:cstheme="minorHAnsi"/>
        </w:rPr>
      </w:pPr>
      <w:r>
        <w:rPr>
          <w:rFonts w:asciiTheme="minorHAnsi" w:hAnsiTheme="minorHAnsi" w:cstheme="minorHAnsi"/>
        </w:rPr>
        <w:t xml:space="preserve">Curriculum planning at </w:t>
      </w:r>
      <w:proofErr w:type="spellStart"/>
      <w:r>
        <w:rPr>
          <w:rFonts w:asciiTheme="minorHAnsi" w:hAnsiTheme="minorHAnsi" w:cstheme="minorHAnsi"/>
        </w:rPr>
        <w:t>Foxfeild</w:t>
      </w:r>
      <w:proofErr w:type="spellEnd"/>
      <w:r>
        <w:rPr>
          <w:rFonts w:asciiTheme="minorHAnsi" w:hAnsiTheme="minorHAnsi" w:cstheme="minorHAnsi"/>
        </w:rPr>
        <w:t xml:space="preserve"> is broken down in to 3 areas. </w:t>
      </w:r>
    </w:p>
    <w:p w:rsidR="004039A2" w:rsidRPr="004039A2" w:rsidRDefault="004039A2" w:rsidP="004039A2">
      <w:pPr>
        <w:shd w:val="clear" w:color="auto" w:fill="FFFFFF"/>
        <w:jc w:val="both"/>
        <w:rPr>
          <w:rFonts w:asciiTheme="minorHAnsi" w:hAnsiTheme="minorHAnsi" w:cstheme="minorHAnsi"/>
          <w:bCs/>
        </w:rPr>
      </w:pPr>
    </w:p>
    <w:p w:rsidR="004039A2" w:rsidRPr="004039A2" w:rsidRDefault="004039A2" w:rsidP="004039A2">
      <w:pPr>
        <w:pStyle w:val="ListParagraph"/>
        <w:numPr>
          <w:ilvl w:val="0"/>
          <w:numId w:val="49"/>
        </w:numPr>
        <w:shd w:val="clear" w:color="auto" w:fill="FFFFFF"/>
        <w:jc w:val="both"/>
        <w:rPr>
          <w:rFonts w:asciiTheme="minorHAnsi" w:hAnsiTheme="minorHAnsi" w:cstheme="minorHAnsi"/>
          <w:bCs/>
        </w:rPr>
      </w:pPr>
      <w:r w:rsidRPr="004039A2">
        <w:rPr>
          <w:rFonts w:asciiTheme="minorHAnsi" w:hAnsiTheme="minorHAnsi" w:cstheme="minorHAnsi"/>
          <w:bCs/>
        </w:rPr>
        <w:t>Long term planning (3 year Rolling Programmes in Key Stage 3 and for WRL at post 16)</w:t>
      </w:r>
    </w:p>
    <w:p w:rsidR="004039A2" w:rsidRPr="004039A2" w:rsidRDefault="004039A2" w:rsidP="004039A2">
      <w:pPr>
        <w:pStyle w:val="ListParagraph"/>
        <w:numPr>
          <w:ilvl w:val="0"/>
          <w:numId w:val="49"/>
        </w:numPr>
        <w:shd w:val="clear" w:color="auto" w:fill="FFFFFF"/>
        <w:jc w:val="both"/>
        <w:rPr>
          <w:rFonts w:asciiTheme="minorHAnsi" w:hAnsiTheme="minorHAnsi" w:cstheme="minorHAnsi"/>
        </w:rPr>
      </w:pPr>
      <w:r w:rsidRPr="004039A2">
        <w:rPr>
          <w:rFonts w:asciiTheme="minorHAnsi" w:hAnsiTheme="minorHAnsi" w:cstheme="minorHAnsi"/>
          <w:bCs/>
        </w:rPr>
        <w:t xml:space="preserve">Medium Term Planning, which is produced half </w:t>
      </w:r>
      <w:proofErr w:type="spellStart"/>
      <w:r w:rsidRPr="004039A2">
        <w:rPr>
          <w:rFonts w:asciiTheme="minorHAnsi" w:hAnsiTheme="minorHAnsi" w:cstheme="minorHAnsi"/>
          <w:bCs/>
        </w:rPr>
        <w:t>termly</w:t>
      </w:r>
      <w:proofErr w:type="spellEnd"/>
      <w:r w:rsidRPr="004039A2">
        <w:rPr>
          <w:rFonts w:asciiTheme="minorHAnsi" w:hAnsiTheme="minorHAnsi" w:cstheme="minorHAnsi"/>
          <w:bCs/>
        </w:rPr>
        <w:t xml:space="preserve"> by the subject coordinators</w:t>
      </w:r>
      <w:r>
        <w:rPr>
          <w:rFonts w:asciiTheme="minorHAnsi" w:hAnsiTheme="minorHAnsi" w:cstheme="minorHAnsi"/>
          <w:bCs/>
        </w:rPr>
        <w:t xml:space="preserve"> and leaders. This planning should highlight what key skills should be taught with suggested activities for each ability group (P4-5, P6-7 Above P8) </w:t>
      </w:r>
    </w:p>
    <w:p w:rsidR="004039A2" w:rsidRPr="004039A2" w:rsidRDefault="004039A2" w:rsidP="004039A2">
      <w:pPr>
        <w:pStyle w:val="ListParagraph"/>
        <w:numPr>
          <w:ilvl w:val="0"/>
          <w:numId w:val="18"/>
        </w:numPr>
        <w:shd w:val="clear" w:color="auto" w:fill="FFFFFF"/>
        <w:jc w:val="both"/>
        <w:rPr>
          <w:rFonts w:asciiTheme="minorHAnsi" w:hAnsiTheme="minorHAnsi" w:cstheme="minorHAnsi"/>
        </w:rPr>
      </w:pPr>
      <w:r w:rsidRPr="004039A2">
        <w:rPr>
          <w:rFonts w:asciiTheme="minorHAnsi" w:hAnsiTheme="minorHAnsi" w:cstheme="minorHAnsi"/>
          <w:bCs/>
        </w:rPr>
        <w:t xml:space="preserve">Short Term Planning, which are in the form of daily lesson plans produced by the teacher. </w:t>
      </w:r>
    </w:p>
    <w:p w:rsidR="004039A2" w:rsidRDefault="004039A2" w:rsidP="004039A2">
      <w:pPr>
        <w:shd w:val="clear" w:color="auto" w:fill="FFFFFF"/>
        <w:jc w:val="both"/>
        <w:rPr>
          <w:rFonts w:asciiTheme="minorHAnsi" w:hAnsiTheme="minorHAnsi" w:cstheme="minorHAnsi"/>
        </w:rPr>
      </w:pPr>
    </w:p>
    <w:p w:rsidR="004039A2" w:rsidRPr="004039A2" w:rsidRDefault="004039A2" w:rsidP="004039A2">
      <w:pPr>
        <w:shd w:val="clear" w:color="auto" w:fill="FFFFFF"/>
        <w:jc w:val="both"/>
        <w:rPr>
          <w:rFonts w:asciiTheme="minorHAnsi" w:hAnsiTheme="minorHAnsi" w:cstheme="minorHAnsi"/>
        </w:rPr>
      </w:pPr>
    </w:p>
    <w:p w:rsidR="004039A2" w:rsidRDefault="004039A2" w:rsidP="004039A2">
      <w:pPr>
        <w:shd w:val="clear" w:color="auto" w:fill="FFFFFF"/>
        <w:jc w:val="both"/>
        <w:rPr>
          <w:rFonts w:asciiTheme="minorHAnsi" w:hAnsiTheme="minorHAnsi" w:cstheme="minorHAnsi"/>
          <w:b/>
          <w:bCs/>
        </w:rPr>
      </w:pPr>
      <w:r>
        <w:rPr>
          <w:rFonts w:asciiTheme="minorHAnsi" w:hAnsiTheme="minorHAnsi" w:cstheme="minorHAnsi"/>
          <w:b/>
          <w:bCs/>
        </w:rPr>
        <w:lastRenderedPageBreak/>
        <w:t>Education, Health and Care Plans (EHCP)</w:t>
      </w:r>
    </w:p>
    <w:p w:rsidR="004039A2" w:rsidRPr="004039A2" w:rsidRDefault="004039A2" w:rsidP="004039A2">
      <w:pPr>
        <w:shd w:val="clear" w:color="auto" w:fill="FFFFFF"/>
        <w:jc w:val="both"/>
        <w:rPr>
          <w:rFonts w:asciiTheme="minorHAnsi" w:hAnsiTheme="minorHAnsi" w:cstheme="minorHAnsi"/>
          <w:bCs/>
        </w:rPr>
      </w:pPr>
    </w:p>
    <w:p w:rsidR="004039A2" w:rsidRDefault="004039A2" w:rsidP="004039A2">
      <w:pPr>
        <w:shd w:val="clear" w:color="auto" w:fill="FFFFFF"/>
        <w:jc w:val="both"/>
        <w:rPr>
          <w:rFonts w:asciiTheme="minorHAnsi" w:hAnsiTheme="minorHAnsi" w:cstheme="minorHAnsi"/>
          <w:bCs/>
        </w:rPr>
      </w:pPr>
      <w:r w:rsidRPr="004039A2">
        <w:rPr>
          <w:rFonts w:asciiTheme="minorHAnsi" w:hAnsiTheme="minorHAnsi" w:cstheme="minorHAnsi"/>
          <w:bCs/>
        </w:rPr>
        <w:t>Th</w:t>
      </w:r>
      <w:r>
        <w:rPr>
          <w:rFonts w:asciiTheme="minorHAnsi" w:hAnsiTheme="minorHAnsi" w:cstheme="minorHAnsi"/>
          <w:bCs/>
        </w:rPr>
        <w:t xml:space="preserve">e EHCP </w:t>
      </w:r>
      <w:r w:rsidRPr="004039A2">
        <w:rPr>
          <w:rFonts w:asciiTheme="minorHAnsi" w:hAnsiTheme="minorHAnsi" w:cstheme="minorHAnsi"/>
          <w:bCs/>
        </w:rPr>
        <w:t>assessment involves a process of gathering information from the relevant people or agencies, including the views, interests and aspirations of the parents and child or young person.</w:t>
      </w:r>
    </w:p>
    <w:p w:rsidR="004039A2" w:rsidRDefault="004039A2" w:rsidP="004039A2">
      <w:pPr>
        <w:shd w:val="clear" w:color="auto" w:fill="FFFFFF"/>
        <w:jc w:val="both"/>
        <w:rPr>
          <w:rFonts w:asciiTheme="minorHAnsi" w:hAnsiTheme="minorHAnsi" w:cstheme="minorHAnsi"/>
          <w:bCs/>
        </w:rPr>
      </w:pPr>
    </w:p>
    <w:p w:rsidR="004039A2" w:rsidRDefault="004039A2" w:rsidP="004039A2">
      <w:pPr>
        <w:shd w:val="clear" w:color="auto" w:fill="FFFFFF"/>
        <w:jc w:val="both"/>
        <w:rPr>
          <w:rFonts w:asciiTheme="minorHAnsi" w:hAnsiTheme="minorHAnsi" w:cstheme="minorHAnsi"/>
          <w:bCs/>
        </w:rPr>
      </w:pPr>
      <w:r w:rsidRPr="004039A2">
        <w:rPr>
          <w:rFonts w:asciiTheme="minorHAnsi" w:hAnsiTheme="minorHAnsi" w:cstheme="minorHAnsi"/>
          <w:bCs/>
        </w:rPr>
        <w:t>The needs assessment will help to determine whether we need to make additional provision through an EHCP. These plans replace statements of SEN and Learning Difficulty Assessments (LDAs) for children and young people with the most complex needs, from birth up to the age 25.</w:t>
      </w:r>
    </w:p>
    <w:p w:rsidR="004039A2" w:rsidRDefault="004039A2" w:rsidP="004039A2">
      <w:pPr>
        <w:shd w:val="clear" w:color="auto" w:fill="FFFFFF"/>
        <w:jc w:val="both"/>
        <w:rPr>
          <w:rFonts w:asciiTheme="minorHAnsi" w:hAnsiTheme="minorHAnsi" w:cstheme="minorHAnsi"/>
          <w:bCs/>
        </w:rPr>
      </w:pPr>
    </w:p>
    <w:p w:rsidR="004039A2" w:rsidRPr="004039A2" w:rsidRDefault="004039A2" w:rsidP="004039A2">
      <w:pPr>
        <w:shd w:val="clear" w:color="auto" w:fill="FFFFFF"/>
        <w:jc w:val="both"/>
        <w:rPr>
          <w:rFonts w:asciiTheme="minorHAnsi" w:hAnsiTheme="minorHAnsi" w:cstheme="minorHAnsi"/>
          <w:bCs/>
        </w:rPr>
      </w:pPr>
      <w:r>
        <w:rPr>
          <w:rFonts w:asciiTheme="minorHAnsi" w:hAnsiTheme="minorHAnsi" w:cstheme="minorHAnsi"/>
          <w:bCs/>
        </w:rPr>
        <w:t>The</w:t>
      </w:r>
      <w:r w:rsidRPr="004039A2">
        <w:rPr>
          <w:rFonts w:asciiTheme="minorHAnsi" w:hAnsiTheme="minorHAnsi" w:cstheme="minorHAnsi"/>
          <w:bCs/>
        </w:rPr>
        <w:t xml:space="preserve"> EHCP will include:</w:t>
      </w:r>
    </w:p>
    <w:p w:rsidR="004039A2" w:rsidRPr="004039A2" w:rsidRDefault="004039A2" w:rsidP="004039A2">
      <w:pPr>
        <w:shd w:val="clear" w:color="auto" w:fill="FFFFFF"/>
        <w:jc w:val="both"/>
        <w:rPr>
          <w:rFonts w:asciiTheme="minorHAnsi" w:hAnsiTheme="minorHAnsi" w:cstheme="minorHAnsi"/>
          <w:bCs/>
        </w:rPr>
      </w:pPr>
    </w:p>
    <w:p w:rsidR="004039A2" w:rsidRPr="004039A2" w:rsidRDefault="004039A2" w:rsidP="004039A2">
      <w:pPr>
        <w:pStyle w:val="ListParagraph"/>
        <w:numPr>
          <w:ilvl w:val="0"/>
          <w:numId w:val="18"/>
        </w:numPr>
        <w:shd w:val="clear" w:color="auto" w:fill="FFFFFF"/>
        <w:jc w:val="both"/>
        <w:rPr>
          <w:rFonts w:asciiTheme="minorHAnsi" w:hAnsiTheme="minorHAnsi" w:cstheme="minorHAnsi"/>
          <w:bCs/>
        </w:rPr>
      </w:pPr>
      <w:r>
        <w:rPr>
          <w:rFonts w:asciiTheme="minorHAnsi" w:hAnsiTheme="minorHAnsi" w:cstheme="minorHAnsi"/>
          <w:bCs/>
        </w:rPr>
        <w:t>T</w:t>
      </w:r>
      <w:r w:rsidRPr="004039A2">
        <w:rPr>
          <w:rFonts w:asciiTheme="minorHAnsi" w:hAnsiTheme="minorHAnsi" w:cstheme="minorHAnsi"/>
          <w:bCs/>
        </w:rPr>
        <w:t>he views, interests and aspirations of the children and young people and their parent/carer</w:t>
      </w:r>
    </w:p>
    <w:p w:rsidR="004039A2" w:rsidRPr="004039A2" w:rsidRDefault="004039A2" w:rsidP="004039A2">
      <w:pPr>
        <w:pStyle w:val="ListParagraph"/>
        <w:numPr>
          <w:ilvl w:val="0"/>
          <w:numId w:val="18"/>
        </w:numPr>
        <w:shd w:val="clear" w:color="auto" w:fill="FFFFFF"/>
        <w:jc w:val="both"/>
        <w:rPr>
          <w:rFonts w:asciiTheme="minorHAnsi" w:hAnsiTheme="minorHAnsi" w:cstheme="minorHAnsi"/>
          <w:bCs/>
        </w:rPr>
      </w:pPr>
      <w:r>
        <w:rPr>
          <w:rFonts w:asciiTheme="minorHAnsi" w:hAnsiTheme="minorHAnsi" w:cstheme="minorHAnsi"/>
          <w:bCs/>
        </w:rPr>
        <w:t>A</w:t>
      </w:r>
      <w:r w:rsidRPr="004039A2">
        <w:rPr>
          <w:rFonts w:asciiTheme="minorHAnsi" w:hAnsiTheme="minorHAnsi" w:cstheme="minorHAnsi"/>
          <w:bCs/>
        </w:rPr>
        <w:t>n outline of the child or young person’s special educational need</w:t>
      </w:r>
    </w:p>
    <w:p w:rsidR="004039A2" w:rsidRPr="004039A2" w:rsidRDefault="004039A2" w:rsidP="004039A2">
      <w:pPr>
        <w:pStyle w:val="ListParagraph"/>
        <w:numPr>
          <w:ilvl w:val="0"/>
          <w:numId w:val="18"/>
        </w:numPr>
        <w:shd w:val="clear" w:color="auto" w:fill="FFFFFF"/>
        <w:jc w:val="both"/>
        <w:rPr>
          <w:rFonts w:asciiTheme="minorHAnsi" w:hAnsiTheme="minorHAnsi" w:cstheme="minorHAnsi"/>
          <w:bCs/>
        </w:rPr>
      </w:pPr>
      <w:r>
        <w:rPr>
          <w:rFonts w:asciiTheme="minorHAnsi" w:hAnsiTheme="minorHAnsi" w:cstheme="minorHAnsi"/>
          <w:bCs/>
        </w:rPr>
        <w:t>O</w:t>
      </w:r>
      <w:r w:rsidRPr="004039A2">
        <w:rPr>
          <w:rFonts w:asciiTheme="minorHAnsi" w:hAnsiTheme="minorHAnsi" w:cstheme="minorHAnsi"/>
          <w:bCs/>
        </w:rPr>
        <w:t>utcomes covering education, health and social care</w:t>
      </w:r>
    </w:p>
    <w:p w:rsidR="004039A2" w:rsidRPr="004039A2" w:rsidRDefault="004039A2" w:rsidP="004039A2">
      <w:pPr>
        <w:pStyle w:val="ListParagraph"/>
        <w:numPr>
          <w:ilvl w:val="0"/>
          <w:numId w:val="18"/>
        </w:numPr>
        <w:shd w:val="clear" w:color="auto" w:fill="FFFFFF"/>
        <w:jc w:val="both"/>
        <w:rPr>
          <w:rFonts w:asciiTheme="minorHAnsi" w:hAnsiTheme="minorHAnsi" w:cstheme="minorHAnsi"/>
          <w:bCs/>
        </w:rPr>
      </w:pPr>
      <w:r>
        <w:rPr>
          <w:rFonts w:asciiTheme="minorHAnsi" w:hAnsiTheme="minorHAnsi" w:cstheme="minorHAnsi"/>
          <w:bCs/>
        </w:rPr>
        <w:t>T</w:t>
      </w:r>
      <w:r w:rsidRPr="004039A2">
        <w:rPr>
          <w:rFonts w:asciiTheme="minorHAnsi" w:hAnsiTheme="minorHAnsi" w:cstheme="minorHAnsi"/>
          <w:bCs/>
        </w:rPr>
        <w:t>he special educational provision needed to support the child or young person</w:t>
      </w:r>
    </w:p>
    <w:p w:rsidR="004039A2" w:rsidRPr="004039A2" w:rsidRDefault="004039A2" w:rsidP="004039A2">
      <w:pPr>
        <w:pStyle w:val="ListParagraph"/>
        <w:numPr>
          <w:ilvl w:val="0"/>
          <w:numId w:val="18"/>
        </w:numPr>
        <w:shd w:val="clear" w:color="auto" w:fill="FFFFFF"/>
        <w:jc w:val="both"/>
        <w:rPr>
          <w:rFonts w:asciiTheme="minorHAnsi" w:hAnsiTheme="minorHAnsi" w:cstheme="minorHAnsi"/>
          <w:bCs/>
        </w:rPr>
      </w:pPr>
      <w:r>
        <w:rPr>
          <w:rFonts w:asciiTheme="minorHAnsi" w:hAnsiTheme="minorHAnsi" w:cstheme="minorHAnsi"/>
          <w:bCs/>
        </w:rPr>
        <w:t>T</w:t>
      </w:r>
      <w:r w:rsidRPr="004039A2">
        <w:rPr>
          <w:rFonts w:asciiTheme="minorHAnsi" w:hAnsiTheme="minorHAnsi" w:cstheme="minorHAnsi"/>
          <w:bCs/>
        </w:rPr>
        <w:t>he name and type of current education setting</w:t>
      </w:r>
    </w:p>
    <w:p w:rsidR="004039A2" w:rsidRPr="004039A2" w:rsidRDefault="004039A2" w:rsidP="004039A2">
      <w:pPr>
        <w:pStyle w:val="ListParagraph"/>
        <w:numPr>
          <w:ilvl w:val="0"/>
          <w:numId w:val="18"/>
        </w:numPr>
        <w:shd w:val="clear" w:color="auto" w:fill="FFFFFF"/>
        <w:jc w:val="both"/>
        <w:rPr>
          <w:rFonts w:asciiTheme="minorHAnsi" w:hAnsiTheme="minorHAnsi" w:cstheme="minorHAnsi"/>
          <w:bCs/>
        </w:rPr>
      </w:pPr>
      <w:r w:rsidRPr="004039A2">
        <w:rPr>
          <w:rFonts w:asciiTheme="minorHAnsi" w:hAnsiTheme="minorHAnsi" w:cstheme="minorHAnsi"/>
          <w:bCs/>
        </w:rPr>
        <w:t>Resource attached to the plan</w:t>
      </w:r>
    </w:p>
    <w:p w:rsidR="004039A2" w:rsidRPr="004039A2" w:rsidRDefault="004039A2" w:rsidP="004039A2">
      <w:pPr>
        <w:pStyle w:val="ListParagraph"/>
        <w:numPr>
          <w:ilvl w:val="0"/>
          <w:numId w:val="18"/>
        </w:numPr>
        <w:shd w:val="clear" w:color="auto" w:fill="FFFFFF"/>
        <w:jc w:val="both"/>
        <w:rPr>
          <w:rFonts w:asciiTheme="minorHAnsi" w:hAnsiTheme="minorHAnsi" w:cstheme="minorHAnsi"/>
          <w:bCs/>
        </w:rPr>
      </w:pPr>
      <w:r>
        <w:rPr>
          <w:rFonts w:asciiTheme="minorHAnsi" w:hAnsiTheme="minorHAnsi" w:cstheme="minorHAnsi"/>
          <w:bCs/>
        </w:rPr>
        <w:t>P</w:t>
      </w:r>
      <w:r w:rsidRPr="004039A2">
        <w:rPr>
          <w:rFonts w:asciiTheme="minorHAnsi" w:hAnsiTheme="minorHAnsi" w:cstheme="minorHAnsi"/>
          <w:bCs/>
        </w:rPr>
        <w:t>ersonal budget information if applicable.</w:t>
      </w:r>
    </w:p>
    <w:p w:rsidR="004039A2" w:rsidRDefault="004039A2" w:rsidP="004039A2">
      <w:pPr>
        <w:shd w:val="clear" w:color="auto" w:fill="FFFFFF"/>
        <w:jc w:val="both"/>
        <w:rPr>
          <w:rFonts w:asciiTheme="minorHAnsi" w:hAnsiTheme="minorHAnsi" w:cstheme="minorHAnsi"/>
          <w:bCs/>
        </w:rPr>
      </w:pPr>
    </w:p>
    <w:p w:rsidR="004039A2" w:rsidRPr="004039A2" w:rsidRDefault="004039A2" w:rsidP="004039A2">
      <w:pPr>
        <w:shd w:val="clear" w:color="auto" w:fill="FFFFFF"/>
        <w:jc w:val="both"/>
        <w:rPr>
          <w:rFonts w:asciiTheme="minorHAnsi" w:hAnsiTheme="minorHAnsi" w:cstheme="minorHAnsi"/>
          <w:bCs/>
        </w:rPr>
      </w:pPr>
      <w:r>
        <w:rPr>
          <w:rFonts w:asciiTheme="minorHAnsi" w:hAnsiTheme="minorHAnsi" w:cstheme="minorHAnsi"/>
          <w:bCs/>
        </w:rPr>
        <w:t xml:space="preserve">At Foxfield School the Transition Manager is responsible for the initial construction of these plans. An </w:t>
      </w:r>
      <w:r>
        <w:rPr>
          <w:rStyle w:val="il"/>
          <w:rFonts w:asciiTheme="minorHAnsi" w:hAnsiTheme="minorHAnsi" w:cstheme="minorHAnsi"/>
          <w:bCs/>
        </w:rPr>
        <w:t xml:space="preserve">Annual review is carried out in December of each year organised and chaired by the class teacher. The EHCP is reviewed and any proposed changes forwarded to the local authority. </w:t>
      </w:r>
    </w:p>
    <w:p w:rsidR="004039A2" w:rsidRPr="004039A2" w:rsidRDefault="004039A2" w:rsidP="004039A2">
      <w:pPr>
        <w:rPr>
          <w:rFonts w:asciiTheme="minorHAnsi" w:hAnsiTheme="minorHAnsi" w:cstheme="minorHAnsi"/>
        </w:rPr>
      </w:pPr>
    </w:p>
    <w:p w:rsidR="001E4D16" w:rsidRPr="004039A2" w:rsidRDefault="001E4D16" w:rsidP="00AA6257">
      <w:pPr>
        <w:rPr>
          <w:rFonts w:asciiTheme="minorHAnsi" w:hAnsiTheme="minorHAnsi" w:cstheme="minorHAnsi"/>
          <w:b/>
          <w:u w:val="single"/>
        </w:rPr>
      </w:pPr>
    </w:p>
    <w:sectPr w:rsidR="001E4D16" w:rsidRPr="004039A2" w:rsidSect="003C1F26">
      <w:type w:val="continuous"/>
      <w:pgSz w:w="11907" w:h="16840" w:code="9"/>
      <w:pgMar w:top="1276" w:right="1440" w:bottom="1276" w:left="1440" w:header="1440" w:footer="720" w:gutter="0"/>
      <w:cols w:num="2" w:space="708"/>
      <w:noEndnote/>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AE7" w:rsidRDefault="00796AE7">
      <w:r>
        <w:separator/>
      </w:r>
    </w:p>
  </w:endnote>
  <w:endnote w:type="continuationSeparator" w:id="0">
    <w:p w:rsidR="00796AE7" w:rsidRDefault="00796A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AE7" w:rsidRPr="00FB4321" w:rsidRDefault="00796AE7" w:rsidP="008C42B2">
    <w:pPr>
      <w:pStyle w:val="Footer"/>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AE7" w:rsidRDefault="00796AE7">
      <w:r>
        <w:separator/>
      </w:r>
    </w:p>
  </w:footnote>
  <w:footnote w:type="continuationSeparator" w:id="0">
    <w:p w:rsidR="00796AE7" w:rsidRDefault="00796A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26FDA0"/>
    <w:lvl w:ilvl="0">
      <w:numFmt w:val="bullet"/>
      <w:lvlText w:val="*"/>
      <w:lvlJc w:val="left"/>
    </w:lvl>
  </w:abstractNum>
  <w:abstractNum w:abstractNumId="1">
    <w:nsid w:val="046663D3"/>
    <w:multiLevelType w:val="multilevel"/>
    <w:tmpl w:val="C3C6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9247C"/>
    <w:multiLevelType w:val="hybridMultilevel"/>
    <w:tmpl w:val="050CFF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CF01B4"/>
    <w:multiLevelType w:val="hybridMultilevel"/>
    <w:tmpl w:val="25847F64"/>
    <w:lvl w:ilvl="0" w:tplc="898C51F2">
      <w:start w:val="1"/>
      <w:numFmt w:val="decimal"/>
      <w:lvlText w:val="%1."/>
      <w:lvlJc w:val="left"/>
      <w:pPr>
        <w:tabs>
          <w:tab w:val="num" w:pos="2520"/>
        </w:tabs>
        <w:ind w:left="2520" w:hanging="21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E434658"/>
    <w:multiLevelType w:val="hybridMultilevel"/>
    <w:tmpl w:val="C3485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4D56EDF"/>
    <w:multiLevelType w:val="multilevel"/>
    <w:tmpl w:val="5B50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312659"/>
    <w:multiLevelType w:val="hybridMultilevel"/>
    <w:tmpl w:val="C03E9154"/>
    <w:lvl w:ilvl="0" w:tplc="E19C9FDC">
      <w:start w:val="1"/>
      <w:numFmt w:val="bullet"/>
      <w:lvlText w:val="•"/>
      <w:lvlJc w:val="left"/>
      <w:pPr>
        <w:tabs>
          <w:tab w:val="num" w:pos="720"/>
        </w:tabs>
        <w:ind w:left="720" w:hanging="360"/>
      </w:pPr>
      <w:rPr>
        <w:rFonts w:ascii="Times New Roman" w:hAnsi="Times New Roman" w:hint="default"/>
      </w:rPr>
    </w:lvl>
    <w:lvl w:ilvl="1" w:tplc="41C69836" w:tentative="1">
      <w:start w:val="1"/>
      <w:numFmt w:val="bullet"/>
      <w:lvlText w:val="•"/>
      <w:lvlJc w:val="left"/>
      <w:pPr>
        <w:tabs>
          <w:tab w:val="num" w:pos="1440"/>
        </w:tabs>
        <w:ind w:left="1440" w:hanging="360"/>
      </w:pPr>
      <w:rPr>
        <w:rFonts w:ascii="Times New Roman" w:hAnsi="Times New Roman" w:hint="default"/>
      </w:rPr>
    </w:lvl>
    <w:lvl w:ilvl="2" w:tplc="B8402928" w:tentative="1">
      <w:start w:val="1"/>
      <w:numFmt w:val="bullet"/>
      <w:lvlText w:val="•"/>
      <w:lvlJc w:val="left"/>
      <w:pPr>
        <w:tabs>
          <w:tab w:val="num" w:pos="2160"/>
        </w:tabs>
        <w:ind w:left="2160" w:hanging="360"/>
      </w:pPr>
      <w:rPr>
        <w:rFonts w:ascii="Times New Roman" w:hAnsi="Times New Roman" w:hint="default"/>
      </w:rPr>
    </w:lvl>
    <w:lvl w:ilvl="3" w:tplc="72A0F7BA" w:tentative="1">
      <w:start w:val="1"/>
      <w:numFmt w:val="bullet"/>
      <w:lvlText w:val="•"/>
      <w:lvlJc w:val="left"/>
      <w:pPr>
        <w:tabs>
          <w:tab w:val="num" w:pos="2880"/>
        </w:tabs>
        <w:ind w:left="2880" w:hanging="360"/>
      </w:pPr>
      <w:rPr>
        <w:rFonts w:ascii="Times New Roman" w:hAnsi="Times New Roman" w:hint="default"/>
      </w:rPr>
    </w:lvl>
    <w:lvl w:ilvl="4" w:tplc="52D88C6A" w:tentative="1">
      <w:start w:val="1"/>
      <w:numFmt w:val="bullet"/>
      <w:lvlText w:val="•"/>
      <w:lvlJc w:val="left"/>
      <w:pPr>
        <w:tabs>
          <w:tab w:val="num" w:pos="3600"/>
        </w:tabs>
        <w:ind w:left="3600" w:hanging="360"/>
      </w:pPr>
      <w:rPr>
        <w:rFonts w:ascii="Times New Roman" w:hAnsi="Times New Roman" w:hint="default"/>
      </w:rPr>
    </w:lvl>
    <w:lvl w:ilvl="5" w:tplc="31D295E2" w:tentative="1">
      <w:start w:val="1"/>
      <w:numFmt w:val="bullet"/>
      <w:lvlText w:val="•"/>
      <w:lvlJc w:val="left"/>
      <w:pPr>
        <w:tabs>
          <w:tab w:val="num" w:pos="4320"/>
        </w:tabs>
        <w:ind w:left="4320" w:hanging="360"/>
      </w:pPr>
      <w:rPr>
        <w:rFonts w:ascii="Times New Roman" w:hAnsi="Times New Roman" w:hint="default"/>
      </w:rPr>
    </w:lvl>
    <w:lvl w:ilvl="6" w:tplc="6C5430B6" w:tentative="1">
      <w:start w:val="1"/>
      <w:numFmt w:val="bullet"/>
      <w:lvlText w:val="•"/>
      <w:lvlJc w:val="left"/>
      <w:pPr>
        <w:tabs>
          <w:tab w:val="num" w:pos="5040"/>
        </w:tabs>
        <w:ind w:left="5040" w:hanging="360"/>
      </w:pPr>
      <w:rPr>
        <w:rFonts w:ascii="Times New Roman" w:hAnsi="Times New Roman" w:hint="default"/>
      </w:rPr>
    </w:lvl>
    <w:lvl w:ilvl="7" w:tplc="22EABA00" w:tentative="1">
      <w:start w:val="1"/>
      <w:numFmt w:val="bullet"/>
      <w:lvlText w:val="•"/>
      <w:lvlJc w:val="left"/>
      <w:pPr>
        <w:tabs>
          <w:tab w:val="num" w:pos="5760"/>
        </w:tabs>
        <w:ind w:left="5760" w:hanging="360"/>
      </w:pPr>
      <w:rPr>
        <w:rFonts w:ascii="Times New Roman" w:hAnsi="Times New Roman" w:hint="default"/>
      </w:rPr>
    </w:lvl>
    <w:lvl w:ilvl="8" w:tplc="0076242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FC368F"/>
    <w:multiLevelType w:val="multilevel"/>
    <w:tmpl w:val="7D34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F2403"/>
    <w:multiLevelType w:val="hybridMultilevel"/>
    <w:tmpl w:val="C388B5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360"/>
        </w:tabs>
        <w:ind w:left="36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DFF666C"/>
    <w:multiLevelType w:val="hybridMultilevel"/>
    <w:tmpl w:val="00F4E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20056B"/>
    <w:multiLevelType w:val="hybridMultilevel"/>
    <w:tmpl w:val="229AE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D7456B"/>
    <w:multiLevelType w:val="hybridMultilevel"/>
    <w:tmpl w:val="CF768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936369"/>
    <w:multiLevelType w:val="hybridMultilevel"/>
    <w:tmpl w:val="DEA0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C417EC"/>
    <w:multiLevelType w:val="hybridMultilevel"/>
    <w:tmpl w:val="C27EF7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EA519AC"/>
    <w:multiLevelType w:val="hybridMultilevel"/>
    <w:tmpl w:val="02585738"/>
    <w:lvl w:ilvl="0" w:tplc="5ACEF4B0">
      <w:start w:val="1"/>
      <w:numFmt w:val="decimal"/>
      <w:lvlText w:val="%1."/>
      <w:lvlJc w:val="left"/>
      <w:pPr>
        <w:tabs>
          <w:tab w:val="num" w:pos="720"/>
        </w:tabs>
        <w:ind w:left="720" w:hanging="360"/>
      </w:pPr>
    </w:lvl>
    <w:lvl w:ilvl="1" w:tplc="BA12C6B6" w:tentative="1">
      <w:start w:val="1"/>
      <w:numFmt w:val="decimal"/>
      <w:lvlText w:val="%2."/>
      <w:lvlJc w:val="left"/>
      <w:pPr>
        <w:tabs>
          <w:tab w:val="num" w:pos="1440"/>
        </w:tabs>
        <w:ind w:left="1440" w:hanging="360"/>
      </w:pPr>
    </w:lvl>
    <w:lvl w:ilvl="2" w:tplc="ABAC84FE" w:tentative="1">
      <w:start w:val="1"/>
      <w:numFmt w:val="decimal"/>
      <w:lvlText w:val="%3."/>
      <w:lvlJc w:val="left"/>
      <w:pPr>
        <w:tabs>
          <w:tab w:val="num" w:pos="2160"/>
        </w:tabs>
        <w:ind w:left="2160" w:hanging="360"/>
      </w:pPr>
    </w:lvl>
    <w:lvl w:ilvl="3" w:tplc="723615EC" w:tentative="1">
      <w:start w:val="1"/>
      <w:numFmt w:val="decimal"/>
      <w:lvlText w:val="%4."/>
      <w:lvlJc w:val="left"/>
      <w:pPr>
        <w:tabs>
          <w:tab w:val="num" w:pos="2880"/>
        </w:tabs>
        <w:ind w:left="2880" w:hanging="360"/>
      </w:pPr>
    </w:lvl>
    <w:lvl w:ilvl="4" w:tplc="55D6547E" w:tentative="1">
      <w:start w:val="1"/>
      <w:numFmt w:val="decimal"/>
      <w:lvlText w:val="%5."/>
      <w:lvlJc w:val="left"/>
      <w:pPr>
        <w:tabs>
          <w:tab w:val="num" w:pos="3600"/>
        </w:tabs>
        <w:ind w:left="3600" w:hanging="360"/>
      </w:pPr>
    </w:lvl>
    <w:lvl w:ilvl="5" w:tplc="BAB08A86" w:tentative="1">
      <w:start w:val="1"/>
      <w:numFmt w:val="decimal"/>
      <w:lvlText w:val="%6."/>
      <w:lvlJc w:val="left"/>
      <w:pPr>
        <w:tabs>
          <w:tab w:val="num" w:pos="4320"/>
        </w:tabs>
        <w:ind w:left="4320" w:hanging="360"/>
      </w:pPr>
    </w:lvl>
    <w:lvl w:ilvl="6" w:tplc="C898EA66" w:tentative="1">
      <w:start w:val="1"/>
      <w:numFmt w:val="decimal"/>
      <w:lvlText w:val="%7."/>
      <w:lvlJc w:val="left"/>
      <w:pPr>
        <w:tabs>
          <w:tab w:val="num" w:pos="5040"/>
        </w:tabs>
        <w:ind w:left="5040" w:hanging="360"/>
      </w:pPr>
    </w:lvl>
    <w:lvl w:ilvl="7" w:tplc="D0B2EB6E" w:tentative="1">
      <w:start w:val="1"/>
      <w:numFmt w:val="decimal"/>
      <w:lvlText w:val="%8."/>
      <w:lvlJc w:val="left"/>
      <w:pPr>
        <w:tabs>
          <w:tab w:val="num" w:pos="5760"/>
        </w:tabs>
        <w:ind w:left="5760" w:hanging="360"/>
      </w:pPr>
    </w:lvl>
    <w:lvl w:ilvl="8" w:tplc="6A7CA1CE" w:tentative="1">
      <w:start w:val="1"/>
      <w:numFmt w:val="decimal"/>
      <w:lvlText w:val="%9."/>
      <w:lvlJc w:val="left"/>
      <w:pPr>
        <w:tabs>
          <w:tab w:val="num" w:pos="6480"/>
        </w:tabs>
        <w:ind w:left="6480" w:hanging="360"/>
      </w:pPr>
    </w:lvl>
  </w:abstractNum>
  <w:abstractNum w:abstractNumId="15">
    <w:nsid w:val="30916D03"/>
    <w:multiLevelType w:val="hybridMultilevel"/>
    <w:tmpl w:val="3B5CC9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1E60C34"/>
    <w:multiLevelType w:val="hybridMultilevel"/>
    <w:tmpl w:val="C3E84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8734FE3"/>
    <w:multiLevelType w:val="hybridMultilevel"/>
    <w:tmpl w:val="D8444748"/>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8">
    <w:nsid w:val="39E55164"/>
    <w:multiLevelType w:val="hybridMultilevel"/>
    <w:tmpl w:val="3D6E2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A51EEB"/>
    <w:multiLevelType w:val="hybridMultilevel"/>
    <w:tmpl w:val="C582A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2A5B6F"/>
    <w:multiLevelType w:val="multilevel"/>
    <w:tmpl w:val="E968F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33611E"/>
    <w:multiLevelType w:val="hybridMultilevel"/>
    <w:tmpl w:val="10F4E2E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4B21AEF"/>
    <w:multiLevelType w:val="hybridMultilevel"/>
    <w:tmpl w:val="F5101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5365B21"/>
    <w:multiLevelType w:val="hybridMultilevel"/>
    <w:tmpl w:val="88640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D507D3"/>
    <w:multiLevelType w:val="hybridMultilevel"/>
    <w:tmpl w:val="D11A93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DA53D0"/>
    <w:multiLevelType w:val="multilevel"/>
    <w:tmpl w:val="22186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CC7DA0"/>
    <w:multiLevelType w:val="multilevel"/>
    <w:tmpl w:val="5F40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82276"/>
    <w:multiLevelType w:val="hybridMultilevel"/>
    <w:tmpl w:val="E396A3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845E6F"/>
    <w:multiLevelType w:val="hybridMultilevel"/>
    <w:tmpl w:val="2AF8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28A3DB4"/>
    <w:multiLevelType w:val="hybridMultilevel"/>
    <w:tmpl w:val="C4C692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557DEE"/>
    <w:multiLevelType w:val="multilevel"/>
    <w:tmpl w:val="AC3A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E5430F"/>
    <w:multiLevelType w:val="hybridMultilevel"/>
    <w:tmpl w:val="AC4C85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BEB068D"/>
    <w:multiLevelType w:val="hybridMultilevel"/>
    <w:tmpl w:val="57026AF0"/>
    <w:lvl w:ilvl="0" w:tplc="7B608F84">
      <w:start w:val="6"/>
      <w:numFmt w:val="decimal"/>
      <w:lvlText w:val="%1."/>
      <w:lvlJc w:val="left"/>
      <w:pPr>
        <w:tabs>
          <w:tab w:val="num" w:pos="2580"/>
        </w:tabs>
        <w:ind w:left="2580" w:hanging="22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E505D57"/>
    <w:multiLevelType w:val="hybridMultilevel"/>
    <w:tmpl w:val="9D985E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BC70AE"/>
    <w:multiLevelType w:val="multilevel"/>
    <w:tmpl w:val="3DC4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391656"/>
    <w:multiLevelType w:val="hybridMultilevel"/>
    <w:tmpl w:val="29BA2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9011479"/>
    <w:multiLevelType w:val="hybridMultilevel"/>
    <w:tmpl w:val="15689B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184F09"/>
    <w:multiLevelType w:val="multilevel"/>
    <w:tmpl w:val="9D0A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B72B0B"/>
    <w:multiLevelType w:val="hybridMultilevel"/>
    <w:tmpl w:val="1AC684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DA0EC1"/>
    <w:multiLevelType w:val="hybridMultilevel"/>
    <w:tmpl w:val="0C349F48"/>
    <w:lvl w:ilvl="0" w:tplc="2F60CDBA">
      <w:start w:val="1"/>
      <w:numFmt w:val="decimal"/>
      <w:lvlText w:val="%1."/>
      <w:lvlJc w:val="left"/>
      <w:pPr>
        <w:tabs>
          <w:tab w:val="num" w:pos="1590"/>
        </w:tabs>
        <w:ind w:left="1590" w:hanging="8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2A32E42"/>
    <w:multiLevelType w:val="hybridMultilevel"/>
    <w:tmpl w:val="A8A07A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64D2F64"/>
    <w:multiLevelType w:val="hybridMultilevel"/>
    <w:tmpl w:val="8B5CF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6A60D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77AD005A"/>
    <w:multiLevelType w:val="hybridMultilevel"/>
    <w:tmpl w:val="63A87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91F7CFB"/>
    <w:multiLevelType w:val="multilevel"/>
    <w:tmpl w:val="C388B57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AE151DC"/>
    <w:multiLevelType w:val="multilevel"/>
    <w:tmpl w:val="7D7E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9"/>
  </w:num>
  <w:num w:numId="3">
    <w:abstractNumId w:val="23"/>
  </w:num>
  <w:num w:numId="4">
    <w:abstractNumId w:val="36"/>
  </w:num>
  <w:num w:numId="5">
    <w:abstractNumId w:val="33"/>
  </w:num>
  <w:num w:numId="6">
    <w:abstractNumId w:val="38"/>
  </w:num>
  <w:num w:numId="7">
    <w:abstractNumId w:val="27"/>
  </w:num>
  <w:num w:numId="8">
    <w:abstractNumId w:val="10"/>
  </w:num>
  <w:num w:numId="9">
    <w:abstractNumId w:val="2"/>
  </w:num>
  <w:num w:numId="10">
    <w:abstractNumId w:val="42"/>
  </w:num>
  <w:num w:numId="11">
    <w:abstractNumId w:val="3"/>
  </w:num>
  <w:num w:numId="12">
    <w:abstractNumId w:val="32"/>
  </w:num>
  <w:num w:numId="13">
    <w:abstractNumId w:val="17"/>
  </w:num>
  <w:num w:numId="14">
    <w:abstractNumId w:val="11"/>
  </w:num>
  <w:num w:numId="15">
    <w:abstractNumId w:val="0"/>
    <w:lvlOverride w:ilvl="0">
      <w:lvl w:ilvl="0">
        <w:start w:val="1"/>
        <w:numFmt w:val="bullet"/>
        <w:lvlText w:val=""/>
        <w:legacy w:legacy="1" w:legacySpace="0" w:legacyIndent="360"/>
        <w:lvlJc w:val="left"/>
        <w:pPr>
          <w:ind w:left="3479" w:hanging="360"/>
        </w:pPr>
        <w:rPr>
          <w:rFonts w:ascii="Wingdings" w:hAnsi="Wingdings" w:hint="default"/>
        </w:rPr>
      </w:lvl>
    </w:lvlOverride>
  </w:num>
  <w:num w:numId="16">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7">
    <w:abstractNumId w:val="0"/>
    <w:lvlOverride w:ilvl="0">
      <w:lvl w:ilvl="0">
        <w:start w:val="1"/>
        <w:numFmt w:val="bullet"/>
        <w:lvlText w:val=""/>
        <w:legacy w:legacy="1" w:legacySpace="0" w:legacyIndent="360"/>
        <w:lvlJc w:val="left"/>
        <w:pPr>
          <w:ind w:left="3479" w:hanging="360"/>
        </w:pPr>
        <w:rPr>
          <w:rFonts w:ascii="Wingdings" w:hAnsi="Wingdings" w:hint="default"/>
        </w:rPr>
      </w:lvl>
    </w:lvlOverride>
  </w:num>
  <w:num w:numId="18">
    <w:abstractNumId w:val="15"/>
  </w:num>
  <w:num w:numId="19">
    <w:abstractNumId w:val="8"/>
  </w:num>
  <w:num w:numId="20">
    <w:abstractNumId w:val="21"/>
  </w:num>
  <w:num w:numId="21">
    <w:abstractNumId w:val="0"/>
    <w:lvlOverride w:ilvl="0">
      <w:lvl w:ilvl="0">
        <w:start w:val="1"/>
        <w:numFmt w:val="bullet"/>
        <w:lvlText w:val=""/>
        <w:legacy w:legacy="1" w:legacySpace="0" w:legacyIndent="360"/>
        <w:lvlJc w:val="left"/>
        <w:pPr>
          <w:ind w:left="3479" w:hanging="360"/>
        </w:pPr>
        <w:rPr>
          <w:rFonts w:ascii="Wingdings" w:hAnsi="Wingdings" w:hint="default"/>
        </w:rPr>
      </w:lvl>
    </w:lvlOverride>
  </w:num>
  <w:num w:numId="22">
    <w:abstractNumId w:val="1"/>
  </w:num>
  <w:num w:numId="23">
    <w:abstractNumId w:val="37"/>
  </w:num>
  <w:num w:numId="24">
    <w:abstractNumId w:val="5"/>
  </w:num>
  <w:num w:numId="25">
    <w:abstractNumId w:val="34"/>
  </w:num>
  <w:num w:numId="26">
    <w:abstractNumId w:val="26"/>
  </w:num>
  <w:num w:numId="27">
    <w:abstractNumId w:val="30"/>
  </w:num>
  <w:num w:numId="28">
    <w:abstractNumId w:val="20"/>
  </w:num>
  <w:num w:numId="29">
    <w:abstractNumId w:val="7"/>
  </w:num>
  <w:num w:numId="30">
    <w:abstractNumId w:val="45"/>
  </w:num>
  <w:num w:numId="31">
    <w:abstractNumId w:val="25"/>
  </w:num>
  <w:num w:numId="32">
    <w:abstractNumId w:val="35"/>
  </w:num>
  <w:num w:numId="33">
    <w:abstractNumId w:val="28"/>
  </w:num>
  <w:num w:numId="34">
    <w:abstractNumId w:val="18"/>
  </w:num>
  <w:num w:numId="35">
    <w:abstractNumId w:val="4"/>
  </w:num>
  <w:num w:numId="36">
    <w:abstractNumId w:val="13"/>
  </w:num>
  <w:num w:numId="37">
    <w:abstractNumId w:val="31"/>
  </w:num>
  <w:num w:numId="38">
    <w:abstractNumId w:val="22"/>
  </w:num>
  <w:num w:numId="39">
    <w:abstractNumId w:val="43"/>
  </w:num>
  <w:num w:numId="40">
    <w:abstractNumId w:val="44"/>
  </w:num>
  <w:num w:numId="41">
    <w:abstractNumId w:val="40"/>
  </w:num>
  <w:num w:numId="42">
    <w:abstractNumId w:val="6"/>
  </w:num>
  <w:num w:numId="43">
    <w:abstractNumId w:val="14"/>
  </w:num>
  <w:num w:numId="44">
    <w:abstractNumId w:val="16"/>
  </w:num>
  <w:num w:numId="45">
    <w:abstractNumId w:val="41"/>
  </w:num>
  <w:num w:numId="46">
    <w:abstractNumId w:val="12"/>
  </w:num>
  <w:num w:numId="47">
    <w:abstractNumId w:val="19"/>
  </w:num>
  <w:num w:numId="48">
    <w:abstractNumId w:val="29"/>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rsids>
    <w:rsidRoot w:val="006E121A"/>
    <w:rsid w:val="00002DDF"/>
    <w:rsid w:val="00004D7B"/>
    <w:rsid w:val="00056D9E"/>
    <w:rsid w:val="000616D8"/>
    <w:rsid w:val="000653D3"/>
    <w:rsid w:val="00087D01"/>
    <w:rsid w:val="000B1623"/>
    <w:rsid w:val="000F42D1"/>
    <w:rsid w:val="00100A58"/>
    <w:rsid w:val="0011197E"/>
    <w:rsid w:val="0012030A"/>
    <w:rsid w:val="001336E6"/>
    <w:rsid w:val="001876DC"/>
    <w:rsid w:val="00193300"/>
    <w:rsid w:val="001A78B6"/>
    <w:rsid w:val="001B702F"/>
    <w:rsid w:val="001D4ECE"/>
    <w:rsid w:val="001E4D16"/>
    <w:rsid w:val="00270339"/>
    <w:rsid w:val="00295828"/>
    <w:rsid w:val="002B4A5B"/>
    <w:rsid w:val="002B5CCA"/>
    <w:rsid w:val="002B6445"/>
    <w:rsid w:val="00306802"/>
    <w:rsid w:val="00317C80"/>
    <w:rsid w:val="00321E4E"/>
    <w:rsid w:val="00332244"/>
    <w:rsid w:val="0033301E"/>
    <w:rsid w:val="003624D6"/>
    <w:rsid w:val="00371485"/>
    <w:rsid w:val="003A5F9D"/>
    <w:rsid w:val="003C1F26"/>
    <w:rsid w:val="003C36E7"/>
    <w:rsid w:val="003F5B7C"/>
    <w:rsid w:val="004039A2"/>
    <w:rsid w:val="004224DB"/>
    <w:rsid w:val="00431EEE"/>
    <w:rsid w:val="004448DE"/>
    <w:rsid w:val="00451E07"/>
    <w:rsid w:val="0045450E"/>
    <w:rsid w:val="00467A69"/>
    <w:rsid w:val="004765C1"/>
    <w:rsid w:val="00495605"/>
    <w:rsid w:val="004A0D9D"/>
    <w:rsid w:val="004B1CA0"/>
    <w:rsid w:val="004D69CC"/>
    <w:rsid w:val="004E59E4"/>
    <w:rsid w:val="004F21F6"/>
    <w:rsid w:val="005541FD"/>
    <w:rsid w:val="00567C8B"/>
    <w:rsid w:val="00575356"/>
    <w:rsid w:val="00581B65"/>
    <w:rsid w:val="00582DF1"/>
    <w:rsid w:val="005B03B8"/>
    <w:rsid w:val="00600FC3"/>
    <w:rsid w:val="00627A2B"/>
    <w:rsid w:val="006373E5"/>
    <w:rsid w:val="006403CA"/>
    <w:rsid w:val="006706EA"/>
    <w:rsid w:val="00691CE0"/>
    <w:rsid w:val="006B623A"/>
    <w:rsid w:val="006E121A"/>
    <w:rsid w:val="006F09D9"/>
    <w:rsid w:val="00712286"/>
    <w:rsid w:val="007342FE"/>
    <w:rsid w:val="00736F4F"/>
    <w:rsid w:val="00751696"/>
    <w:rsid w:val="007540F1"/>
    <w:rsid w:val="007545CE"/>
    <w:rsid w:val="00756CA0"/>
    <w:rsid w:val="00762AD5"/>
    <w:rsid w:val="00794F55"/>
    <w:rsid w:val="00796AE7"/>
    <w:rsid w:val="007B4E2E"/>
    <w:rsid w:val="007D7CCB"/>
    <w:rsid w:val="00821FE7"/>
    <w:rsid w:val="0082239E"/>
    <w:rsid w:val="00857A62"/>
    <w:rsid w:val="008C42B2"/>
    <w:rsid w:val="008D714E"/>
    <w:rsid w:val="008E2DB5"/>
    <w:rsid w:val="008F2BE6"/>
    <w:rsid w:val="008F60B1"/>
    <w:rsid w:val="008F662B"/>
    <w:rsid w:val="00900F4E"/>
    <w:rsid w:val="00902901"/>
    <w:rsid w:val="00947EF4"/>
    <w:rsid w:val="009701F3"/>
    <w:rsid w:val="00984968"/>
    <w:rsid w:val="00985C42"/>
    <w:rsid w:val="009A12E8"/>
    <w:rsid w:val="009C59B6"/>
    <w:rsid w:val="009F48BB"/>
    <w:rsid w:val="009F578B"/>
    <w:rsid w:val="00A04D0B"/>
    <w:rsid w:val="00A274CC"/>
    <w:rsid w:val="00A508BB"/>
    <w:rsid w:val="00A713F0"/>
    <w:rsid w:val="00A86864"/>
    <w:rsid w:val="00AA11CB"/>
    <w:rsid w:val="00AA6257"/>
    <w:rsid w:val="00AD4411"/>
    <w:rsid w:val="00AF350E"/>
    <w:rsid w:val="00B03128"/>
    <w:rsid w:val="00B27A7A"/>
    <w:rsid w:val="00B27B2F"/>
    <w:rsid w:val="00B31E45"/>
    <w:rsid w:val="00B376A6"/>
    <w:rsid w:val="00B50E02"/>
    <w:rsid w:val="00B57DC7"/>
    <w:rsid w:val="00B65DF6"/>
    <w:rsid w:val="00BA384F"/>
    <w:rsid w:val="00BA4750"/>
    <w:rsid w:val="00BE4FFE"/>
    <w:rsid w:val="00BE7D5B"/>
    <w:rsid w:val="00C055A1"/>
    <w:rsid w:val="00C22CF3"/>
    <w:rsid w:val="00C37865"/>
    <w:rsid w:val="00C429F2"/>
    <w:rsid w:val="00C747B7"/>
    <w:rsid w:val="00C94035"/>
    <w:rsid w:val="00CA4148"/>
    <w:rsid w:val="00CB2A88"/>
    <w:rsid w:val="00CB59A7"/>
    <w:rsid w:val="00CC038E"/>
    <w:rsid w:val="00CC7276"/>
    <w:rsid w:val="00CD6D84"/>
    <w:rsid w:val="00CF3E6A"/>
    <w:rsid w:val="00CF78B2"/>
    <w:rsid w:val="00D206C6"/>
    <w:rsid w:val="00D27BE1"/>
    <w:rsid w:val="00D324A7"/>
    <w:rsid w:val="00D375F1"/>
    <w:rsid w:val="00D574A0"/>
    <w:rsid w:val="00D63286"/>
    <w:rsid w:val="00D6562B"/>
    <w:rsid w:val="00D87380"/>
    <w:rsid w:val="00D91B31"/>
    <w:rsid w:val="00D93512"/>
    <w:rsid w:val="00D93518"/>
    <w:rsid w:val="00D93DF6"/>
    <w:rsid w:val="00DD07DB"/>
    <w:rsid w:val="00DF6D43"/>
    <w:rsid w:val="00E37BC4"/>
    <w:rsid w:val="00E453F7"/>
    <w:rsid w:val="00E667EB"/>
    <w:rsid w:val="00E66E60"/>
    <w:rsid w:val="00E67E18"/>
    <w:rsid w:val="00E7147A"/>
    <w:rsid w:val="00E740C7"/>
    <w:rsid w:val="00EE10A6"/>
    <w:rsid w:val="00EF6EDD"/>
    <w:rsid w:val="00F04D6B"/>
    <w:rsid w:val="00F13868"/>
    <w:rsid w:val="00F141B1"/>
    <w:rsid w:val="00F6021D"/>
    <w:rsid w:val="00F74F28"/>
    <w:rsid w:val="00F84531"/>
    <w:rsid w:val="00FB4321"/>
    <w:rsid w:val="00FC48E8"/>
    <w:rsid w:val="00FC5364"/>
    <w:rsid w:val="00FC6960"/>
    <w:rsid w:val="00FF1C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E45"/>
    <w:rPr>
      <w:sz w:val="24"/>
      <w:szCs w:val="24"/>
      <w:lang w:eastAsia="en-US"/>
    </w:rPr>
  </w:style>
  <w:style w:type="paragraph" w:styleId="Heading1">
    <w:name w:val="heading 1"/>
    <w:basedOn w:val="Normal"/>
    <w:next w:val="Normal"/>
    <w:qFormat/>
    <w:rsid w:val="00B31E45"/>
    <w:pPr>
      <w:keepNext/>
      <w:jc w:val="center"/>
      <w:outlineLvl w:val="0"/>
    </w:pPr>
    <w:rPr>
      <w:sz w:val="144"/>
    </w:rPr>
  </w:style>
  <w:style w:type="paragraph" w:styleId="Heading2">
    <w:name w:val="heading 2"/>
    <w:basedOn w:val="Normal"/>
    <w:next w:val="Normal"/>
    <w:qFormat/>
    <w:rsid w:val="00B31E45"/>
    <w:pPr>
      <w:keepNext/>
      <w:outlineLvl w:val="1"/>
    </w:pPr>
    <w:rPr>
      <w:sz w:val="28"/>
    </w:rPr>
  </w:style>
  <w:style w:type="paragraph" w:styleId="Heading3">
    <w:name w:val="heading 3"/>
    <w:basedOn w:val="Normal"/>
    <w:next w:val="Normal"/>
    <w:qFormat/>
    <w:rsid w:val="00B31E45"/>
    <w:pPr>
      <w:keepNext/>
      <w:outlineLvl w:val="2"/>
    </w:pPr>
    <w:rPr>
      <w:b/>
      <w:bCs/>
    </w:rPr>
  </w:style>
  <w:style w:type="paragraph" w:styleId="Heading4">
    <w:name w:val="heading 4"/>
    <w:basedOn w:val="Normal"/>
    <w:next w:val="Normal"/>
    <w:qFormat/>
    <w:rsid w:val="00B31E45"/>
    <w:pPr>
      <w:keepNext/>
      <w:jc w:val="center"/>
      <w:outlineLvl w:val="3"/>
    </w:pPr>
    <w:rPr>
      <w:b/>
      <w:bCs/>
      <w:sz w:val="36"/>
      <w:u w:val="single"/>
    </w:rPr>
  </w:style>
  <w:style w:type="paragraph" w:styleId="Heading5">
    <w:name w:val="heading 5"/>
    <w:basedOn w:val="Normal"/>
    <w:next w:val="Normal"/>
    <w:qFormat/>
    <w:rsid w:val="00B31E45"/>
    <w:pPr>
      <w:keepNext/>
      <w:jc w:val="center"/>
      <w:outlineLvl w:val="4"/>
    </w:pPr>
    <w:rPr>
      <w:b/>
      <w:bCs/>
      <w:sz w:val="28"/>
    </w:rPr>
  </w:style>
  <w:style w:type="paragraph" w:styleId="Heading6">
    <w:name w:val="heading 6"/>
    <w:basedOn w:val="Normal"/>
    <w:next w:val="Normal"/>
    <w:qFormat/>
    <w:rsid w:val="00B31E45"/>
    <w:pPr>
      <w:keepNext/>
      <w:jc w:val="both"/>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1E45"/>
    <w:pPr>
      <w:jc w:val="center"/>
    </w:pPr>
    <w:rPr>
      <w:sz w:val="72"/>
    </w:rPr>
  </w:style>
  <w:style w:type="paragraph" w:customStyle="1" w:styleId="CompanyName">
    <w:name w:val="Company Name"/>
    <w:basedOn w:val="Normal"/>
    <w:rsid w:val="00B31E45"/>
    <w:pPr>
      <w:framePr w:w="3845" w:h="1931" w:hSpace="187" w:vSpace="187" w:wrap="notBeside" w:vAnchor="page" w:hAnchor="page" w:x="7635" w:y="865" w:anchorLock="1"/>
      <w:spacing w:line="280" w:lineRule="atLeast"/>
      <w:jc w:val="both"/>
    </w:pPr>
    <w:rPr>
      <w:rFonts w:ascii="Arial Black" w:hAnsi="Arial Black"/>
      <w:b/>
      <w:spacing w:val="-25"/>
      <w:sz w:val="40"/>
      <w:szCs w:val="20"/>
    </w:rPr>
  </w:style>
  <w:style w:type="paragraph" w:styleId="BodyText2">
    <w:name w:val="Body Text 2"/>
    <w:basedOn w:val="Normal"/>
    <w:rsid w:val="00B31E45"/>
    <w:pPr>
      <w:jc w:val="center"/>
    </w:pPr>
    <w:rPr>
      <w:b/>
      <w:sz w:val="36"/>
      <w:szCs w:val="36"/>
      <w:u w:val="single"/>
    </w:rPr>
  </w:style>
  <w:style w:type="paragraph" w:styleId="BodyText3">
    <w:name w:val="Body Text 3"/>
    <w:basedOn w:val="Normal"/>
    <w:rsid w:val="00B31E45"/>
    <w:rPr>
      <w:sz w:val="28"/>
    </w:rPr>
  </w:style>
  <w:style w:type="paragraph" w:styleId="BodyTextIndent">
    <w:name w:val="Body Text Indent"/>
    <w:basedOn w:val="Normal"/>
    <w:rsid w:val="00B31E45"/>
    <w:pPr>
      <w:ind w:left="720"/>
    </w:pPr>
    <w:rPr>
      <w:sz w:val="28"/>
    </w:rPr>
  </w:style>
  <w:style w:type="paragraph" w:styleId="DocumentMap">
    <w:name w:val="Document Map"/>
    <w:basedOn w:val="Normal"/>
    <w:semiHidden/>
    <w:rsid w:val="00B31E45"/>
    <w:pPr>
      <w:shd w:val="clear" w:color="auto" w:fill="000080"/>
    </w:pPr>
    <w:rPr>
      <w:rFonts w:ascii="Tahoma" w:hAnsi="Tahoma" w:cs="Tahoma"/>
    </w:rPr>
  </w:style>
  <w:style w:type="paragraph" w:styleId="Footer">
    <w:name w:val="footer"/>
    <w:basedOn w:val="Normal"/>
    <w:rsid w:val="00B31E45"/>
    <w:pPr>
      <w:tabs>
        <w:tab w:val="center" w:pos="4153"/>
        <w:tab w:val="right" w:pos="8306"/>
      </w:tabs>
    </w:pPr>
  </w:style>
  <w:style w:type="character" w:styleId="PageNumber">
    <w:name w:val="page number"/>
    <w:basedOn w:val="DefaultParagraphFont"/>
    <w:rsid w:val="00B31E45"/>
  </w:style>
  <w:style w:type="paragraph" w:styleId="Header">
    <w:name w:val="header"/>
    <w:basedOn w:val="Normal"/>
    <w:link w:val="HeaderChar"/>
    <w:rsid w:val="00B31E45"/>
    <w:pPr>
      <w:tabs>
        <w:tab w:val="center" w:pos="4153"/>
        <w:tab w:val="right" w:pos="8306"/>
      </w:tabs>
    </w:pPr>
  </w:style>
  <w:style w:type="paragraph" w:customStyle="1" w:styleId="t1">
    <w:name w:val="t1"/>
    <w:basedOn w:val="Normal"/>
    <w:rsid w:val="00B31E45"/>
    <w:pPr>
      <w:widowControl w:val="0"/>
      <w:autoSpaceDE w:val="0"/>
      <w:autoSpaceDN w:val="0"/>
      <w:adjustRightInd w:val="0"/>
      <w:spacing w:line="240" w:lineRule="atLeast"/>
    </w:pPr>
    <w:rPr>
      <w:sz w:val="20"/>
      <w:lang w:val="en-US"/>
    </w:rPr>
  </w:style>
  <w:style w:type="paragraph" w:customStyle="1" w:styleId="t2">
    <w:name w:val="t2"/>
    <w:basedOn w:val="Normal"/>
    <w:rsid w:val="00B31E45"/>
    <w:pPr>
      <w:widowControl w:val="0"/>
      <w:autoSpaceDE w:val="0"/>
      <w:autoSpaceDN w:val="0"/>
      <w:adjustRightInd w:val="0"/>
      <w:spacing w:line="480" w:lineRule="atLeast"/>
    </w:pPr>
    <w:rPr>
      <w:sz w:val="20"/>
      <w:lang w:val="en-US"/>
    </w:rPr>
  </w:style>
  <w:style w:type="paragraph" w:customStyle="1" w:styleId="c3">
    <w:name w:val="c3"/>
    <w:basedOn w:val="Normal"/>
    <w:rsid w:val="00B31E45"/>
    <w:pPr>
      <w:widowControl w:val="0"/>
      <w:autoSpaceDE w:val="0"/>
      <w:autoSpaceDN w:val="0"/>
      <w:adjustRightInd w:val="0"/>
      <w:spacing w:line="240" w:lineRule="atLeast"/>
      <w:jc w:val="center"/>
    </w:pPr>
    <w:rPr>
      <w:sz w:val="20"/>
      <w:lang w:val="en-US"/>
    </w:rPr>
  </w:style>
  <w:style w:type="paragraph" w:customStyle="1" w:styleId="p5">
    <w:name w:val="p5"/>
    <w:basedOn w:val="Normal"/>
    <w:rsid w:val="00B31E45"/>
    <w:pPr>
      <w:widowControl w:val="0"/>
      <w:tabs>
        <w:tab w:val="left" w:pos="720"/>
      </w:tabs>
      <w:autoSpaceDE w:val="0"/>
      <w:autoSpaceDN w:val="0"/>
      <w:adjustRightInd w:val="0"/>
      <w:spacing w:line="240" w:lineRule="atLeast"/>
    </w:pPr>
    <w:rPr>
      <w:sz w:val="20"/>
      <w:lang w:val="en-US"/>
    </w:rPr>
  </w:style>
  <w:style w:type="paragraph" w:customStyle="1" w:styleId="p6">
    <w:name w:val="p6"/>
    <w:basedOn w:val="Normal"/>
    <w:rsid w:val="00B31E45"/>
    <w:pPr>
      <w:widowControl w:val="0"/>
      <w:tabs>
        <w:tab w:val="left" w:pos="720"/>
      </w:tabs>
      <w:autoSpaceDE w:val="0"/>
      <w:autoSpaceDN w:val="0"/>
      <w:adjustRightInd w:val="0"/>
      <w:spacing w:line="240" w:lineRule="atLeast"/>
    </w:pPr>
    <w:rPr>
      <w:sz w:val="20"/>
      <w:lang w:val="en-US"/>
    </w:rPr>
  </w:style>
  <w:style w:type="paragraph" w:customStyle="1" w:styleId="t7">
    <w:name w:val="t7"/>
    <w:basedOn w:val="Normal"/>
    <w:rsid w:val="00B31E45"/>
    <w:pPr>
      <w:widowControl w:val="0"/>
      <w:autoSpaceDE w:val="0"/>
      <w:autoSpaceDN w:val="0"/>
      <w:adjustRightInd w:val="0"/>
      <w:spacing w:line="240" w:lineRule="atLeast"/>
    </w:pPr>
    <w:rPr>
      <w:sz w:val="20"/>
      <w:lang w:val="en-US"/>
    </w:rPr>
  </w:style>
  <w:style w:type="paragraph" w:customStyle="1" w:styleId="p8">
    <w:name w:val="p8"/>
    <w:basedOn w:val="Normal"/>
    <w:rsid w:val="00B31E45"/>
    <w:pPr>
      <w:widowControl w:val="0"/>
      <w:tabs>
        <w:tab w:val="left" w:pos="720"/>
      </w:tabs>
      <w:autoSpaceDE w:val="0"/>
      <w:autoSpaceDN w:val="0"/>
      <w:adjustRightInd w:val="0"/>
      <w:spacing w:line="240" w:lineRule="atLeast"/>
    </w:pPr>
    <w:rPr>
      <w:sz w:val="20"/>
      <w:lang w:val="en-US"/>
    </w:rPr>
  </w:style>
  <w:style w:type="paragraph" w:customStyle="1" w:styleId="p9">
    <w:name w:val="p9"/>
    <w:basedOn w:val="Normal"/>
    <w:rsid w:val="00B31E45"/>
    <w:pPr>
      <w:widowControl w:val="0"/>
      <w:tabs>
        <w:tab w:val="left" w:pos="720"/>
      </w:tabs>
      <w:autoSpaceDE w:val="0"/>
      <w:autoSpaceDN w:val="0"/>
      <w:adjustRightInd w:val="0"/>
      <w:spacing w:line="240" w:lineRule="atLeast"/>
    </w:pPr>
    <w:rPr>
      <w:sz w:val="20"/>
      <w:lang w:val="en-US"/>
    </w:rPr>
  </w:style>
  <w:style w:type="paragraph" w:customStyle="1" w:styleId="c1">
    <w:name w:val="c1"/>
    <w:basedOn w:val="Normal"/>
    <w:rsid w:val="00B31E45"/>
    <w:pPr>
      <w:widowControl w:val="0"/>
      <w:autoSpaceDE w:val="0"/>
      <w:autoSpaceDN w:val="0"/>
      <w:adjustRightInd w:val="0"/>
      <w:spacing w:line="240" w:lineRule="atLeast"/>
      <w:jc w:val="center"/>
    </w:pPr>
    <w:rPr>
      <w:sz w:val="20"/>
      <w:lang w:val="en-US"/>
    </w:rPr>
  </w:style>
  <w:style w:type="paragraph" w:customStyle="1" w:styleId="p2">
    <w:name w:val="p2"/>
    <w:basedOn w:val="Normal"/>
    <w:rsid w:val="00B31E45"/>
    <w:pPr>
      <w:widowControl w:val="0"/>
      <w:tabs>
        <w:tab w:val="left" w:pos="740"/>
      </w:tabs>
      <w:autoSpaceDE w:val="0"/>
      <w:autoSpaceDN w:val="0"/>
      <w:adjustRightInd w:val="0"/>
      <w:spacing w:line="240" w:lineRule="atLeast"/>
      <w:ind w:left="720" w:hanging="720"/>
    </w:pPr>
    <w:rPr>
      <w:sz w:val="20"/>
      <w:lang w:val="en-US"/>
    </w:rPr>
  </w:style>
  <w:style w:type="paragraph" w:styleId="Title">
    <w:name w:val="Title"/>
    <w:basedOn w:val="Normal"/>
    <w:qFormat/>
    <w:rsid w:val="00CD6D84"/>
    <w:pPr>
      <w:overflowPunct w:val="0"/>
      <w:autoSpaceDE w:val="0"/>
      <w:autoSpaceDN w:val="0"/>
      <w:adjustRightInd w:val="0"/>
      <w:jc w:val="center"/>
      <w:textAlignment w:val="baseline"/>
    </w:pPr>
    <w:rPr>
      <w:szCs w:val="20"/>
      <w:u w:val="single"/>
      <w:lang w:eastAsia="en-GB"/>
    </w:rPr>
  </w:style>
  <w:style w:type="character" w:styleId="Hyperlink">
    <w:name w:val="Hyperlink"/>
    <w:basedOn w:val="DefaultParagraphFont"/>
    <w:rsid w:val="00A274CC"/>
    <w:rPr>
      <w:color w:val="003399"/>
      <w:u w:val="single"/>
    </w:rPr>
  </w:style>
  <w:style w:type="paragraph" w:customStyle="1" w:styleId="NormalWeb1">
    <w:name w:val="Normal (Web)1"/>
    <w:basedOn w:val="Normal"/>
    <w:rsid w:val="00A274CC"/>
    <w:pPr>
      <w:spacing w:after="240" w:line="360" w:lineRule="atLeast"/>
    </w:pPr>
    <w:rPr>
      <w:sz w:val="17"/>
      <w:szCs w:val="17"/>
      <w:lang w:eastAsia="en-GB"/>
    </w:rPr>
  </w:style>
  <w:style w:type="character" w:styleId="Strong">
    <w:name w:val="Strong"/>
    <w:basedOn w:val="DefaultParagraphFont"/>
    <w:qFormat/>
    <w:rsid w:val="00A274CC"/>
    <w:rPr>
      <w:b/>
      <w:bCs/>
    </w:rPr>
  </w:style>
  <w:style w:type="paragraph" w:customStyle="1" w:styleId="NormalWeb9">
    <w:name w:val="Normal (Web)9"/>
    <w:basedOn w:val="Normal"/>
    <w:rsid w:val="00A274CC"/>
    <w:pPr>
      <w:spacing w:after="240" w:line="360" w:lineRule="atLeast"/>
    </w:pPr>
    <w:rPr>
      <w:sz w:val="17"/>
      <w:szCs w:val="17"/>
      <w:lang w:eastAsia="en-GB"/>
    </w:rPr>
  </w:style>
  <w:style w:type="character" w:styleId="Emphasis">
    <w:name w:val="Emphasis"/>
    <w:basedOn w:val="DefaultParagraphFont"/>
    <w:qFormat/>
    <w:rsid w:val="00A274CC"/>
    <w:rPr>
      <w:i/>
      <w:iCs/>
    </w:rPr>
  </w:style>
  <w:style w:type="paragraph" w:customStyle="1" w:styleId="NormalWeb10">
    <w:name w:val="Normal (Web)10"/>
    <w:basedOn w:val="Normal"/>
    <w:rsid w:val="00A274CC"/>
    <w:pPr>
      <w:spacing w:before="100" w:after="100" w:line="360" w:lineRule="atLeast"/>
      <w:ind w:left="100" w:right="100"/>
      <w:jc w:val="center"/>
    </w:pPr>
    <w:rPr>
      <w:sz w:val="17"/>
      <w:szCs w:val="17"/>
      <w:lang w:eastAsia="en-GB"/>
    </w:rPr>
  </w:style>
  <w:style w:type="paragraph" w:styleId="NormalWeb">
    <w:name w:val="Normal (Web)"/>
    <w:basedOn w:val="Normal"/>
    <w:uiPriority w:val="99"/>
    <w:rsid w:val="00F84531"/>
    <w:pPr>
      <w:spacing w:before="240" w:after="240"/>
    </w:pPr>
    <w:rPr>
      <w:color w:val="000000"/>
      <w:lang w:eastAsia="en-GB"/>
    </w:rPr>
  </w:style>
  <w:style w:type="paragraph" w:customStyle="1" w:styleId="theme-2005v019-panel-topofpage">
    <w:name w:val="theme-2005v019-panel-topofpage"/>
    <w:basedOn w:val="Normal"/>
    <w:rsid w:val="00F84531"/>
    <w:pPr>
      <w:spacing w:before="240" w:after="240"/>
      <w:jc w:val="right"/>
    </w:pPr>
    <w:rPr>
      <w:color w:val="000000"/>
      <w:lang w:eastAsia="en-GB"/>
    </w:rPr>
  </w:style>
  <w:style w:type="paragraph" w:styleId="ListParagraph">
    <w:name w:val="List Paragraph"/>
    <w:basedOn w:val="Normal"/>
    <w:uiPriority w:val="34"/>
    <w:qFormat/>
    <w:rsid w:val="00627A2B"/>
    <w:pPr>
      <w:ind w:left="720"/>
      <w:contextualSpacing/>
    </w:pPr>
  </w:style>
  <w:style w:type="paragraph" w:styleId="BalloonText">
    <w:name w:val="Balloon Text"/>
    <w:basedOn w:val="Normal"/>
    <w:link w:val="BalloonTextChar"/>
    <w:uiPriority w:val="99"/>
    <w:semiHidden/>
    <w:unhideWhenUsed/>
    <w:rsid w:val="00EE10A6"/>
    <w:rPr>
      <w:rFonts w:ascii="Tahoma" w:hAnsi="Tahoma" w:cs="Tahoma"/>
      <w:sz w:val="16"/>
      <w:szCs w:val="16"/>
    </w:rPr>
  </w:style>
  <w:style w:type="character" w:customStyle="1" w:styleId="BalloonTextChar">
    <w:name w:val="Balloon Text Char"/>
    <w:basedOn w:val="DefaultParagraphFont"/>
    <w:link w:val="BalloonText"/>
    <w:uiPriority w:val="99"/>
    <w:semiHidden/>
    <w:rsid w:val="00EE10A6"/>
    <w:rPr>
      <w:rFonts w:ascii="Tahoma" w:hAnsi="Tahoma" w:cs="Tahoma"/>
      <w:sz w:val="16"/>
      <w:szCs w:val="16"/>
      <w:lang w:eastAsia="en-US"/>
    </w:rPr>
  </w:style>
  <w:style w:type="character" w:customStyle="1" w:styleId="HeaderChar">
    <w:name w:val="Header Char"/>
    <w:basedOn w:val="DefaultParagraphFont"/>
    <w:link w:val="Header"/>
    <w:rsid w:val="00270339"/>
    <w:rPr>
      <w:sz w:val="24"/>
      <w:szCs w:val="24"/>
      <w:lang w:eastAsia="en-US"/>
    </w:rPr>
  </w:style>
  <w:style w:type="character" w:customStyle="1" w:styleId="il">
    <w:name w:val="il"/>
    <w:basedOn w:val="DefaultParagraphFont"/>
    <w:rsid w:val="003C1F26"/>
  </w:style>
</w:styles>
</file>

<file path=word/webSettings.xml><?xml version="1.0" encoding="utf-8"?>
<w:webSettings xmlns:r="http://schemas.openxmlformats.org/officeDocument/2006/relationships" xmlns:w="http://schemas.openxmlformats.org/wordprocessingml/2006/main">
  <w:divs>
    <w:div w:id="601382407">
      <w:bodyDiv w:val="1"/>
      <w:marLeft w:val="0"/>
      <w:marRight w:val="0"/>
      <w:marTop w:val="0"/>
      <w:marBottom w:val="0"/>
      <w:divBdr>
        <w:top w:val="none" w:sz="0" w:space="0" w:color="auto"/>
        <w:left w:val="none" w:sz="0" w:space="0" w:color="auto"/>
        <w:bottom w:val="none" w:sz="0" w:space="0" w:color="auto"/>
        <w:right w:val="none" w:sz="0" w:space="0" w:color="auto"/>
      </w:divBdr>
    </w:div>
    <w:div w:id="749621627">
      <w:bodyDiv w:val="1"/>
      <w:marLeft w:val="0"/>
      <w:marRight w:val="0"/>
      <w:marTop w:val="0"/>
      <w:marBottom w:val="0"/>
      <w:divBdr>
        <w:top w:val="none" w:sz="0" w:space="0" w:color="auto"/>
        <w:left w:val="none" w:sz="0" w:space="0" w:color="auto"/>
        <w:bottom w:val="none" w:sz="0" w:space="0" w:color="auto"/>
        <w:right w:val="none" w:sz="0" w:space="0" w:color="auto"/>
      </w:divBdr>
    </w:div>
    <w:div w:id="772895056">
      <w:bodyDiv w:val="1"/>
      <w:marLeft w:val="0"/>
      <w:marRight w:val="0"/>
      <w:marTop w:val="0"/>
      <w:marBottom w:val="0"/>
      <w:divBdr>
        <w:top w:val="none" w:sz="0" w:space="0" w:color="auto"/>
        <w:left w:val="none" w:sz="0" w:space="0" w:color="auto"/>
        <w:bottom w:val="none" w:sz="0" w:space="0" w:color="auto"/>
        <w:right w:val="none" w:sz="0" w:space="0" w:color="auto"/>
      </w:divBdr>
    </w:div>
    <w:div w:id="966350152">
      <w:bodyDiv w:val="1"/>
      <w:marLeft w:val="0"/>
      <w:marRight w:val="0"/>
      <w:marTop w:val="0"/>
      <w:marBottom w:val="0"/>
      <w:divBdr>
        <w:top w:val="none" w:sz="0" w:space="0" w:color="auto"/>
        <w:left w:val="none" w:sz="0" w:space="0" w:color="auto"/>
        <w:bottom w:val="none" w:sz="0" w:space="0" w:color="auto"/>
        <w:right w:val="none" w:sz="0" w:space="0" w:color="auto"/>
      </w:divBdr>
      <w:divsChild>
        <w:div w:id="1455515149">
          <w:marLeft w:val="0"/>
          <w:marRight w:val="0"/>
          <w:marTop w:val="0"/>
          <w:marBottom w:val="0"/>
          <w:divBdr>
            <w:top w:val="none" w:sz="0" w:space="0" w:color="auto"/>
            <w:left w:val="none" w:sz="0" w:space="0" w:color="auto"/>
            <w:bottom w:val="none" w:sz="0" w:space="0" w:color="auto"/>
            <w:right w:val="none" w:sz="0" w:space="0" w:color="auto"/>
          </w:divBdr>
          <w:divsChild>
            <w:div w:id="1263566405">
              <w:marLeft w:val="2840"/>
              <w:marRight w:val="0"/>
              <w:marTop w:val="0"/>
              <w:marBottom w:val="0"/>
              <w:divBdr>
                <w:top w:val="none" w:sz="0" w:space="0" w:color="auto"/>
                <w:left w:val="none" w:sz="0" w:space="0" w:color="auto"/>
                <w:bottom w:val="none" w:sz="0" w:space="0" w:color="auto"/>
                <w:right w:val="none" w:sz="0" w:space="0" w:color="auto"/>
              </w:divBdr>
              <w:divsChild>
                <w:div w:id="1413970924">
                  <w:marLeft w:val="2840"/>
                  <w:marRight w:val="0"/>
                  <w:marTop w:val="0"/>
                  <w:marBottom w:val="0"/>
                  <w:divBdr>
                    <w:top w:val="none" w:sz="0" w:space="0" w:color="auto"/>
                    <w:left w:val="none" w:sz="0" w:space="0" w:color="auto"/>
                    <w:bottom w:val="none" w:sz="0" w:space="0" w:color="auto"/>
                    <w:right w:val="none" w:sz="0" w:space="0" w:color="auto"/>
                  </w:divBdr>
                  <w:divsChild>
                    <w:div w:id="785538076">
                      <w:marLeft w:val="0"/>
                      <w:marRight w:val="3560"/>
                      <w:marTop w:val="0"/>
                      <w:marBottom w:val="0"/>
                      <w:divBdr>
                        <w:top w:val="none" w:sz="0" w:space="0" w:color="auto"/>
                        <w:left w:val="none" w:sz="0" w:space="10" w:color="auto"/>
                        <w:bottom w:val="none" w:sz="0" w:space="0" w:color="auto"/>
                        <w:right w:val="none" w:sz="0" w:space="10" w:color="auto"/>
                      </w:divBdr>
                      <w:divsChild>
                        <w:div w:id="80177224">
                          <w:marLeft w:val="0"/>
                          <w:marRight w:val="0"/>
                          <w:marTop w:val="0"/>
                          <w:marBottom w:val="0"/>
                          <w:divBdr>
                            <w:top w:val="none" w:sz="0" w:space="0" w:color="auto"/>
                            <w:left w:val="none" w:sz="0" w:space="0" w:color="auto"/>
                            <w:bottom w:val="none" w:sz="0" w:space="0" w:color="auto"/>
                            <w:right w:val="none" w:sz="0" w:space="0" w:color="auto"/>
                          </w:divBdr>
                          <w:divsChild>
                            <w:div w:id="826634328">
                              <w:marLeft w:val="0"/>
                              <w:marRight w:val="0"/>
                              <w:marTop w:val="0"/>
                              <w:marBottom w:val="200"/>
                              <w:divBdr>
                                <w:top w:val="single" w:sz="8" w:space="0" w:color="D9D9D9"/>
                                <w:left w:val="single" w:sz="8" w:space="0" w:color="D9D9D9"/>
                                <w:bottom w:val="single" w:sz="8" w:space="0" w:color="D9D9D9"/>
                                <w:right w:val="single" w:sz="8" w:space="0" w:color="D9D9D9"/>
                              </w:divBdr>
                              <w:divsChild>
                                <w:div w:id="458957974">
                                  <w:marLeft w:val="0"/>
                                  <w:marRight w:val="0"/>
                                  <w:marTop w:val="0"/>
                                  <w:marBottom w:val="0"/>
                                  <w:divBdr>
                                    <w:top w:val="none" w:sz="0" w:space="0" w:color="auto"/>
                                    <w:left w:val="none" w:sz="0" w:space="0" w:color="auto"/>
                                    <w:bottom w:val="none" w:sz="0" w:space="0" w:color="auto"/>
                                    <w:right w:val="none" w:sz="0" w:space="0" w:color="auto"/>
                                  </w:divBdr>
                                  <w:divsChild>
                                    <w:div w:id="1645230738">
                                      <w:marLeft w:val="0"/>
                                      <w:marRight w:val="0"/>
                                      <w:marTop w:val="0"/>
                                      <w:marBottom w:val="0"/>
                                      <w:divBdr>
                                        <w:top w:val="none" w:sz="0" w:space="10" w:color="auto"/>
                                        <w:left w:val="none" w:sz="0" w:space="10" w:color="auto"/>
                                        <w:bottom w:val="none" w:sz="0" w:space="10" w:color="auto"/>
                                        <w:right w:val="none" w:sz="0" w:space="10" w:color="auto"/>
                                      </w:divBdr>
                                      <w:divsChild>
                                        <w:div w:id="12448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2356">
                          <w:marLeft w:val="0"/>
                          <w:marRight w:val="0"/>
                          <w:marTop w:val="0"/>
                          <w:marBottom w:val="0"/>
                          <w:divBdr>
                            <w:top w:val="none" w:sz="0" w:space="0" w:color="auto"/>
                            <w:left w:val="none" w:sz="0" w:space="0" w:color="auto"/>
                            <w:bottom w:val="none" w:sz="0" w:space="0" w:color="auto"/>
                            <w:right w:val="none" w:sz="0" w:space="0" w:color="auto"/>
                          </w:divBdr>
                          <w:divsChild>
                            <w:div w:id="308443869">
                              <w:marLeft w:val="0"/>
                              <w:marRight w:val="0"/>
                              <w:marTop w:val="0"/>
                              <w:marBottom w:val="200"/>
                              <w:divBdr>
                                <w:top w:val="single" w:sz="8" w:space="0" w:color="D9D9D9"/>
                                <w:left w:val="single" w:sz="8" w:space="0" w:color="D9D9D9"/>
                                <w:bottom w:val="single" w:sz="8" w:space="0" w:color="D9D9D9"/>
                                <w:right w:val="single" w:sz="8" w:space="0" w:color="D9D9D9"/>
                              </w:divBdr>
                              <w:divsChild>
                                <w:div w:id="1642225171">
                                  <w:marLeft w:val="0"/>
                                  <w:marRight w:val="0"/>
                                  <w:marTop w:val="0"/>
                                  <w:marBottom w:val="0"/>
                                  <w:divBdr>
                                    <w:top w:val="none" w:sz="0" w:space="0" w:color="auto"/>
                                    <w:left w:val="none" w:sz="0" w:space="0" w:color="auto"/>
                                    <w:bottom w:val="none" w:sz="0" w:space="0" w:color="auto"/>
                                    <w:right w:val="none" w:sz="0" w:space="0" w:color="auto"/>
                                  </w:divBdr>
                                  <w:divsChild>
                                    <w:div w:id="1792475722">
                                      <w:marLeft w:val="0"/>
                                      <w:marRight w:val="0"/>
                                      <w:marTop w:val="0"/>
                                      <w:marBottom w:val="0"/>
                                      <w:divBdr>
                                        <w:top w:val="none" w:sz="0" w:space="10" w:color="auto"/>
                                        <w:left w:val="none" w:sz="0" w:space="10" w:color="auto"/>
                                        <w:bottom w:val="none" w:sz="0" w:space="10" w:color="auto"/>
                                        <w:right w:val="none" w:sz="0" w:space="10" w:color="auto"/>
                                      </w:divBdr>
                                      <w:divsChild>
                                        <w:div w:id="11834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98127">
                          <w:marLeft w:val="0"/>
                          <w:marRight w:val="0"/>
                          <w:marTop w:val="0"/>
                          <w:marBottom w:val="0"/>
                          <w:divBdr>
                            <w:top w:val="none" w:sz="0" w:space="0" w:color="auto"/>
                            <w:left w:val="none" w:sz="0" w:space="0" w:color="auto"/>
                            <w:bottom w:val="none" w:sz="0" w:space="0" w:color="auto"/>
                            <w:right w:val="none" w:sz="0" w:space="0" w:color="auto"/>
                          </w:divBdr>
                          <w:divsChild>
                            <w:div w:id="1530987501">
                              <w:marLeft w:val="0"/>
                              <w:marRight w:val="0"/>
                              <w:marTop w:val="0"/>
                              <w:marBottom w:val="200"/>
                              <w:divBdr>
                                <w:top w:val="single" w:sz="8" w:space="0" w:color="D9D9D9"/>
                                <w:left w:val="single" w:sz="8" w:space="0" w:color="D9D9D9"/>
                                <w:bottom w:val="single" w:sz="8" w:space="0" w:color="D9D9D9"/>
                                <w:right w:val="single" w:sz="8" w:space="0" w:color="D9D9D9"/>
                              </w:divBdr>
                              <w:divsChild>
                                <w:div w:id="590435917">
                                  <w:marLeft w:val="0"/>
                                  <w:marRight w:val="0"/>
                                  <w:marTop w:val="0"/>
                                  <w:marBottom w:val="0"/>
                                  <w:divBdr>
                                    <w:top w:val="none" w:sz="0" w:space="0" w:color="auto"/>
                                    <w:left w:val="none" w:sz="0" w:space="0" w:color="auto"/>
                                    <w:bottom w:val="none" w:sz="0" w:space="0" w:color="auto"/>
                                    <w:right w:val="none" w:sz="0" w:space="0" w:color="auto"/>
                                  </w:divBdr>
                                  <w:divsChild>
                                    <w:div w:id="1616399319">
                                      <w:marLeft w:val="0"/>
                                      <w:marRight w:val="0"/>
                                      <w:marTop w:val="0"/>
                                      <w:marBottom w:val="0"/>
                                      <w:divBdr>
                                        <w:top w:val="none" w:sz="0" w:space="10" w:color="auto"/>
                                        <w:left w:val="none" w:sz="0" w:space="10" w:color="auto"/>
                                        <w:bottom w:val="none" w:sz="0" w:space="10" w:color="auto"/>
                                        <w:right w:val="none" w:sz="0" w:space="10" w:color="auto"/>
                                      </w:divBdr>
                                      <w:divsChild>
                                        <w:div w:id="125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6031">
                          <w:marLeft w:val="0"/>
                          <w:marRight w:val="0"/>
                          <w:marTop w:val="0"/>
                          <w:marBottom w:val="0"/>
                          <w:divBdr>
                            <w:top w:val="none" w:sz="0" w:space="0" w:color="auto"/>
                            <w:left w:val="none" w:sz="0" w:space="0" w:color="auto"/>
                            <w:bottom w:val="none" w:sz="0" w:space="0" w:color="auto"/>
                            <w:right w:val="none" w:sz="0" w:space="0" w:color="auto"/>
                          </w:divBdr>
                          <w:divsChild>
                            <w:div w:id="1437868212">
                              <w:marLeft w:val="0"/>
                              <w:marRight w:val="0"/>
                              <w:marTop w:val="0"/>
                              <w:marBottom w:val="200"/>
                              <w:divBdr>
                                <w:top w:val="single" w:sz="8" w:space="0" w:color="D9D9D9"/>
                                <w:left w:val="single" w:sz="8" w:space="0" w:color="D9D9D9"/>
                                <w:bottom w:val="single" w:sz="8" w:space="0" w:color="D9D9D9"/>
                                <w:right w:val="single" w:sz="8" w:space="0" w:color="D9D9D9"/>
                              </w:divBdr>
                              <w:divsChild>
                                <w:div w:id="516697964">
                                  <w:marLeft w:val="0"/>
                                  <w:marRight w:val="0"/>
                                  <w:marTop w:val="0"/>
                                  <w:marBottom w:val="0"/>
                                  <w:divBdr>
                                    <w:top w:val="none" w:sz="0" w:space="0" w:color="auto"/>
                                    <w:left w:val="none" w:sz="0" w:space="0" w:color="auto"/>
                                    <w:bottom w:val="none" w:sz="0" w:space="0" w:color="auto"/>
                                    <w:right w:val="none" w:sz="0" w:space="0" w:color="auto"/>
                                  </w:divBdr>
                                  <w:divsChild>
                                    <w:div w:id="2123987604">
                                      <w:marLeft w:val="0"/>
                                      <w:marRight w:val="0"/>
                                      <w:marTop w:val="0"/>
                                      <w:marBottom w:val="0"/>
                                      <w:divBdr>
                                        <w:top w:val="none" w:sz="0" w:space="10" w:color="auto"/>
                                        <w:left w:val="none" w:sz="0" w:space="10" w:color="auto"/>
                                        <w:bottom w:val="none" w:sz="0" w:space="10" w:color="auto"/>
                                        <w:right w:val="none" w:sz="0" w:space="10" w:color="auto"/>
                                      </w:divBdr>
                                      <w:divsChild>
                                        <w:div w:id="5553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63382">
                          <w:marLeft w:val="0"/>
                          <w:marRight w:val="0"/>
                          <w:marTop w:val="0"/>
                          <w:marBottom w:val="0"/>
                          <w:divBdr>
                            <w:top w:val="none" w:sz="0" w:space="0" w:color="auto"/>
                            <w:left w:val="none" w:sz="0" w:space="0" w:color="auto"/>
                            <w:bottom w:val="none" w:sz="0" w:space="0" w:color="auto"/>
                            <w:right w:val="none" w:sz="0" w:space="0" w:color="auto"/>
                          </w:divBdr>
                          <w:divsChild>
                            <w:div w:id="319967737">
                              <w:marLeft w:val="0"/>
                              <w:marRight w:val="0"/>
                              <w:marTop w:val="0"/>
                              <w:marBottom w:val="200"/>
                              <w:divBdr>
                                <w:top w:val="single" w:sz="8" w:space="0" w:color="D9D9D9"/>
                                <w:left w:val="single" w:sz="8" w:space="0" w:color="D9D9D9"/>
                                <w:bottom w:val="single" w:sz="8" w:space="0" w:color="D9D9D9"/>
                                <w:right w:val="single" w:sz="8" w:space="0" w:color="D9D9D9"/>
                              </w:divBdr>
                              <w:divsChild>
                                <w:div w:id="476719">
                                  <w:marLeft w:val="0"/>
                                  <w:marRight w:val="0"/>
                                  <w:marTop w:val="0"/>
                                  <w:marBottom w:val="0"/>
                                  <w:divBdr>
                                    <w:top w:val="none" w:sz="0" w:space="0" w:color="auto"/>
                                    <w:left w:val="none" w:sz="0" w:space="0" w:color="auto"/>
                                    <w:bottom w:val="none" w:sz="0" w:space="0" w:color="auto"/>
                                    <w:right w:val="none" w:sz="0" w:space="0" w:color="auto"/>
                                  </w:divBdr>
                                  <w:divsChild>
                                    <w:div w:id="964044222">
                                      <w:marLeft w:val="0"/>
                                      <w:marRight w:val="0"/>
                                      <w:marTop w:val="0"/>
                                      <w:marBottom w:val="0"/>
                                      <w:divBdr>
                                        <w:top w:val="none" w:sz="0" w:space="10" w:color="auto"/>
                                        <w:left w:val="none" w:sz="0" w:space="10" w:color="auto"/>
                                        <w:bottom w:val="none" w:sz="0" w:space="10" w:color="auto"/>
                                        <w:right w:val="none" w:sz="0" w:space="10" w:color="auto"/>
                                      </w:divBdr>
                                      <w:divsChild>
                                        <w:div w:id="20492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54886">
                          <w:marLeft w:val="0"/>
                          <w:marRight w:val="0"/>
                          <w:marTop w:val="0"/>
                          <w:marBottom w:val="0"/>
                          <w:divBdr>
                            <w:top w:val="none" w:sz="0" w:space="0" w:color="auto"/>
                            <w:left w:val="none" w:sz="0" w:space="0" w:color="auto"/>
                            <w:bottom w:val="none" w:sz="0" w:space="0" w:color="auto"/>
                            <w:right w:val="none" w:sz="0" w:space="0" w:color="auto"/>
                          </w:divBdr>
                          <w:divsChild>
                            <w:div w:id="1595015631">
                              <w:marLeft w:val="0"/>
                              <w:marRight w:val="0"/>
                              <w:marTop w:val="0"/>
                              <w:marBottom w:val="200"/>
                              <w:divBdr>
                                <w:top w:val="single" w:sz="8" w:space="0" w:color="D9D9D9"/>
                                <w:left w:val="single" w:sz="8" w:space="0" w:color="D9D9D9"/>
                                <w:bottom w:val="single" w:sz="8" w:space="0" w:color="D9D9D9"/>
                                <w:right w:val="single" w:sz="8" w:space="0" w:color="D9D9D9"/>
                              </w:divBdr>
                              <w:divsChild>
                                <w:div w:id="2140764214">
                                  <w:marLeft w:val="0"/>
                                  <w:marRight w:val="0"/>
                                  <w:marTop w:val="0"/>
                                  <w:marBottom w:val="0"/>
                                  <w:divBdr>
                                    <w:top w:val="none" w:sz="0" w:space="0" w:color="auto"/>
                                    <w:left w:val="none" w:sz="0" w:space="0" w:color="auto"/>
                                    <w:bottom w:val="none" w:sz="0" w:space="0" w:color="auto"/>
                                    <w:right w:val="none" w:sz="0" w:space="0" w:color="auto"/>
                                  </w:divBdr>
                                  <w:divsChild>
                                    <w:div w:id="1460369296">
                                      <w:marLeft w:val="0"/>
                                      <w:marRight w:val="0"/>
                                      <w:marTop w:val="0"/>
                                      <w:marBottom w:val="0"/>
                                      <w:divBdr>
                                        <w:top w:val="none" w:sz="0" w:space="10" w:color="auto"/>
                                        <w:left w:val="none" w:sz="0" w:space="10" w:color="auto"/>
                                        <w:bottom w:val="none" w:sz="0" w:space="10" w:color="auto"/>
                                        <w:right w:val="none" w:sz="0" w:space="10" w:color="auto"/>
                                      </w:divBdr>
                                      <w:divsChild>
                                        <w:div w:id="5391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316504">
      <w:bodyDiv w:val="1"/>
      <w:marLeft w:val="0"/>
      <w:marRight w:val="0"/>
      <w:marTop w:val="0"/>
      <w:marBottom w:val="0"/>
      <w:divBdr>
        <w:top w:val="none" w:sz="0" w:space="0" w:color="auto"/>
        <w:left w:val="none" w:sz="0" w:space="0" w:color="auto"/>
        <w:bottom w:val="none" w:sz="0" w:space="0" w:color="auto"/>
        <w:right w:val="none" w:sz="0" w:space="0" w:color="auto"/>
      </w:divBdr>
      <w:divsChild>
        <w:div w:id="910122813">
          <w:marLeft w:val="0"/>
          <w:marRight w:val="0"/>
          <w:marTop w:val="0"/>
          <w:marBottom w:val="0"/>
          <w:divBdr>
            <w:top w:val="none" w:sz="0" w:space="0" w:color="auto"/>
            <w:left w:val="none" w:sz="0" w:space="0" w:color="auto"/>
            <w:bottom w:val="none" w:sz="0" w:space="0" w:color="auto"/>
            <w:right w:val="none" w:sz="0" w:space="0" w:color="auto"/>
          </w:divBdr>
          <w:divsChild>
            <w:div w:id="1730224178">
              <w:marLeft w:val="0"/>
              <w:marRight w:val="0"/>
              <w:marTop w:val="0"/>
              <w:marBottom w:val="0"/>
              <w:divBdr>
                <w:top w:val="none" w:sz="0" w:space="0" w:color="auto"/>
                <w:left w:val="none" w:sz="0" w:space="0" w:color="auto"/>
                <w:bottom w:val="none" w:sz="0" w:space="0" w:color="auto"/>
                <w:right w:val="none" w:sz="0" w:space="0" w:color="auto"/>
              </w:divBdr>
              <w:divsChild>
                <w:div w:id="3636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37019">
      <w:bodyDiv w:val="1"/>
      <w:marLeft w:val="0"/>
      <w:marRight w:val="0"/>
      <w:marTop w:val="0"/>
      <w:marBottom w:val="0"/>
      <w:divBdr>
        <w:top w:val="none" w:sz="0" w:space="0" w:color="auto"/>
        <w:left w:val="none" w:sz="0" w:space="0" w:color="auto"/>
        <w:bottom w:val="none" w:sz="0" w:space="0" w:color="auto"/>
        <w:right w:val="none" w:sz="0" w:space="0" w:color="auto"/>
      </w:divBdr>
    </w:div>
    <w:div w:id="1278487861">
      <w:bodyDiv w:val="1"/>
      <w:marLeft w:val="0"/>
      <w:marRight w:val="0"/>
      <w:marTop w:val="0"/>
      <w:marBottom w:val="0"/>
      <w:divBdr>
        <w:top w:val="none" w:sz="0" w:space="0" w:color="auto"/>
        <w:left w:val="none" w:sz="0" w:space="0" w:color="auto"/>
        <w:bottom w:val="none" w:sz="0" w:space="0" w:color="auto"/>
        <w:right w:val="none" w:sz="0" w:space="0" w:color="auto"/>
      </w:divBdr>
      <w:divsChild>
        <w:div w:id="87894170">
          <w:marLeft w:val="0"/>
          <w:marRight w:val="0"/>
          <w:marTop w:val="0"/>
          <w:marBottom w:val="0"/>
          <w:divBdr>
            <w:top w:val="single" w:sz="48" w:space="0" w:color="FFFFFF"/>
            <w:left w:val="none" w:sz="0" w:space="0" w:color="auto"/>
            <w:bottom w:val="none" w:sz="0" w:space="0" w:color="auto"/>
            <w:right w:val="none" w:sz="0" w:space="0" w:color="auto"/>
          </w:divBdr>
          <w:divsChild>
            <w:div w:id="69426254">
              <w:marLeft w:val="4100"/>
              <w:marRight w:val="3480"/>
              <w:marTop w:val="0"/>
              <w:marBottom w:val="0"/>
              <w:divBdr>
                <w:top w:val="none" w:sz="0" w:space="0" w:color="auto"/>
                <w:left w:val="none" w:sz="0" w:space="0" w:color="auto"/>
                <w:bottom w:val="none" w:sz="0" w:space="0" w:color="auto"/>
                <w:right w:val="none" w:sz="0" w:space="0" w:color="auto"/>
              </w:divBdr>
              <w:divsChild>
                <w:div w:id="2083286120">
                  <w:marLeft w:val="4100"/>
                  <w:marRight w:val="3480"/>
                  <w:marTop w:val="0"/>
                  <w:marBottom w:val="240"/>
                  <w:divBdr>
                    <w:top w:val="none" w:sz="0" w:space="0" w:color="auto"/>
                    <w:left w:val="none" w:sz="0" w:space="0" w:color="auto"/>
                    <w:bottom w:val="none" w:sz="0" w:space="0" w:color="auto"/>
                    <w:right w:val="none" w:sz="0" w:space="0" w:color="auto"/>
                  </w:divBdr>
                </w:div>
              </w:divsChild>
            </w:div>
            <w:div w:id="1714378337">
              <w:marLeft w:val="0"/>
              <w:marRight w:val="0"/>
              <w:marTop w:val="0"/>
              <w:marBottom w:val="0"/>
              <w:divBdr>
                <w:top w:val="single" w:sz="48" w:space="0" w:color="FFFFFF"/>
                <w:left w:val="none" w:sz="0" w:space="0" w:color="auto"/>
                <w:bottom w:val="single" w:sz="36" w:space="0" w:color="FFFFFF"/>
                <w:right w:val="none" w:sz="0" w:space="0" w:color="auto"/>
              </w:divBdr>
              <w:divsChild>
                <w:div w:id="805507049">
                  <w:marLeft w:val="0"/>
                  <w:marRight w:val="0"/>
                  <w:marTop w:val="0"/>
                  <w:marBottom w:val="0"/>
                  <w:divBdr>
                    <w:top w:val="none" w:sz="0" w:space="0" w:color="auto"/>
                    <w:left w:val="none" w:sz="0" w:space="0" w:color="auto"/>
                    <w:bottom w:val="single" w:sz="8" w:space="5" w:color="FFFFFF"/>
                    <w:right w:val="none" w:sz="0" w:space="0" w:color="auto"/>
                  </w:divBdr>
                  <w:divsChild>
                    <w:div w:id="1200123167">
                      <w:marLeft w:val="0"/>
                      <w:marRight w:val="0"/>
                      <w:marTop w:val="0"/>
                      <w:marBottom w:val="0"/>
                      <w:divBdr>
                        <w:top w:val="none" w:sz="0" w:space="0" w:color="auto"/>
                        <w:left w:val="none" w:sz="0" w:space="0" w:color="auto"/>
                        <w:bottom w:val="single" w:sz="8" w:space="5" w:color="FFFFFF"/>
                        <w:right w:val="none" w:sz="0" w:space="0" w:color="auto"/>
                      </w:divBdr>
                    </w:div>
                    <w:div w:id="1412461304">
                      <w:marLeft w:val="0"/>
                      <w:marRight w:val="0"/>
                      <w:marTop w:val="0"/>
                      <w:marBottom w:val="0"/>
                      <w:divBdr>
                        <w:top w:val="none" w:sz="0" w:space="0" w:color="auto"/>
                        <w:left w:val="none" w:sz="0" w:space="0" w:color="auto"/>
                        <w:bottom w:val="single" w:sz="8" w:space="5" w:color="FFFFFF"/>
                        <w:right w:val="none" w:sz="0" w:space="0" w:color="auto"/>
                      </w:divBdr>
                    </w:div>
                    <w:div w:id="1662270600">
                      <w:marLeft w:val="0"/>
                      <w:marRight w:val="0"/>
                      <w:marTop w:val="0"/>
                      <w:marBottom w:val="0"/>
                      <w:divBdr>
                        <w:top w:val="none" w:sz="0" w:space="0" w:color="auto"/>
                        <w:left w:val="none" w:sz="0" w:space="0" w:color="auto"/>
                        <w:bottom w:val="single" w:sz="8" w:space="5" w:color="FFFFFF"/>
                        <w:right w:val="none" w:sz="0" w:space="0" w:color="auto"/>
                      </w:divBdr>
                    </w:div>
                  </w:divsChild>
                </w:div>
              </w:divsChild>
            </w:div>
            <w:div w:id="1770278007">
              <w:marLeft w:val="4100"/>
              <w:marRight w:val="3480"/>
              <w:marTop w:val="0"/>
              <w:marBottom w:val="240"/>
              <w:divBdr>
                <w:top w:val="single" w:sz="8" w:space="0" w:color="CCCC99"/>
                <w:left w:val="single" w:sz="8" w:space="0" w:color="CCCC99"/>
                <w:bottom w:val="single" w:sz="8" w:space="0" w:color="CCCC99"/>
                <w:right w:val="single" w:sz="8" w:space="0" w:color="CCCC99"/>
              </w:divBdr>
            </w:div>
          </w:divsChild>
        </w:div>
        <w:div w:id="1982731411">
          <w:marLeft w:val="0"/>
          <w:marRight w:val="0"/>
          <w:marTop w:val="0"/>
          <w:marBottom w:val="0"/>
          <w:divBdr>
            <w:top w:val="single" w:sz="48" w:space="0" w:color="FFFFFF"/>
            <w:left w:val="none" w:sz="0" w:space="0" w:color="auto"/>
            <w:bottom w:val="single" w:sz="36" w:space="0" w:color="FFFFFF"/>
            <w:right w:val="none" w:sz="0" w:space="0" w:color="auto"/>
          </w:divBdr>
          <w:divsChild>
            <w:div w:id="671757014">
              <w:marLeft w:val="160"/>
              <w:marRight w:val="160"/>
              <w:marTop w:val="160"/>
              <w:marBottom w:val="160"/>
              <w:divBdr>
                <w:top w:val="single" w:sz="48" w:space="0" w:color="FFFFFF"/>
                <w:left w:val="none" w:sz="0" w:space="0" w:color="auto"/>
                <w:bottom w:val="single" w:sz="36" w:space="0" w:color="FFFFFF"/>
                <w:right w:val="none" w:sz="0" w:space="0" w:color="auto"/>
              </w:divBdr>
            </w:div>
            <w:div w:id="726144642">
              <w:marLeft w:val="160"/>
              <w:marRight w:val="160"/>
              <w:marTop w:val="160"/>
              <w:marBottom w:val="160"/>
              <w:divBdr>
                <w:top w:val="none" w:sz="0" w:space="0" w:color="auto"/>
                <w:left w:val="none" w:sz="0" w:space="0" w:color="auto"/>
                <w:bottom w:val="none" w:sz="0" w:space="0" w:color="auto"/>
                <w:right w:val="none" w:sz="0" w:space="0" w:color="auto"/>
              </w:divBdr>
            </w:div>
            <w:div w:id="1359506661">
              <w:marLeft w:val="0"/>
              <w:marRight w:val="0"/>
              <w:marTop w:val="0"/>
              <w:marBottom w:val="0"/>
              <w:divBdr>
                <w:top w:val="single" w:sz="48" w:space="0" w:color="FFFFFF"/>
                <w:left w:val="none" w:sz="0" w:space="0" w:color="auto"/>
                <w:bottom w:val="single" w:sz="36" w:space="0" w:color="FFFFFF"/>
                <w:right w:val="none" w:sz="0" w:space="0" w:color="auto"/>
              </w:divBdr>
              <w:divsChild>
                <w:div w:id="172450943">
                  <w:marLeft w:val="0"/>
                  <w:marRight w:val="0"/>
                  <w:marTop w:val="80"/>
                  <w:marBottom w:val="0"/>
                  <w:divBdr>
                    <w:top w:val="none" w:sz="0" w:space="0" w:color="auto"/>
                    <w:left w:val="none" w:sz="0" w:space="0" w:color="auto"/>
                    <w:bottom w:val="none" w:sz="0" w:space="0" w:color="auto"/>
                    <w:right w:val="none" w:sz="0" w:space="0" w:color="auto"/>
                  </w:divBdr>
                </w:div>
                <w:div w:id="1196892721">
                  <w:marLeft w:val="0"/>
                  <w:marRight w:val="0"/>
                  <w:marTop w:val="80"/>
                  <w:marBottom w:val="0"/>
                  <w:divBdr>
                    <w:top w:val="none" w:sz="0" w:space="0" w:color="auto"/>
                    <w:left w:val="none" w:sz="0" w:space="0" w:color="auto"/>
                    <w:bottom w:val="none" w:sz="0" w:space="0" w:color="auto"/>
                    <w:right w:val="none" w:sz="0" w:space="0" w:color="auto"/>
                  </w:divBdr>
                </w:div>
                <w:div w:id="1290433664">
                  <w:marLeft w:val="0"/>
                  <w:marRight w:val="0"/>
                  <w:marTop w:val="80"/>
                  <w:marBottom w:val="0"/>
                  <w:divBdr>
                    <w:top w:val="none" w:sz="0" w:space="0" w:color="auto"/>
                    <w:left w:val="none" w:sz="0" w:space="0" w:color="auto"/>
                    <w:bottom w:val="none" w:sz="0" w:space="0" w:color="auto"/>
                    <w:right w:val="none" w:sz="0" w:space="0" w:color="auto"/>
                  </w:divBdr>
                </w:div>
                <w:div w:id="1638756322">
                  <w:marLeft w:val="0"/>
                  <w:marRight w:val="0"/>
                  <w:marTop w:val="80"/>
                  <w:marBottom w:val="0"/>
                  <w:divBdr>
                    <w:top w:val="none" w:sz="0" w:space="0" w:color="auto"/>
                    <w:left w:val="none" w:sz="0" w:space="0" w:color="auto"/>
                    <w:bottom w:val="none" w:sz="0" w:space="0" w:color="auto"/>
                    <w:right w:val="none" w:sz="0" w:space="0" w:color="auto"/>
                  </w:divBdr>
                </w:div>
                <w:div w:id="1654527808">
                  <w:marLeft w:val="0"/>
                  <w:marRight w:val="0"/>
                  <w:marTop w:val="80"/>
                  <w:marBottom w:val="0"/>
                  <w:divBdr>
                    <w:top w:val="none" w:sz="0" w:space="0" w:color="auto"/>
                    <w:left w:val="none" w:sz="0" w:space="0" w:color="auto"/>
                    <w:bottom w:val="none" w:sz="0" w:space="0" w:color="auto"/>
                    <w:right w:val="none" w:sz="0" w:space="0" w:color="auto"/>
                  </w:divBdr>
                </w:div>
                <w:div w:id="1808891703">
                  <w:marLeft w:val="0"/>
                  <w:marRight w:val="0"/>
                  <w:marTop w:val="80"/>
                  <w:marBottom w:val="0"/>
                  <w:divBdr>
                    <w:top w:val="none" w:sz="0" w:space="0" w:color="auto"/>
                    <w:left w:val="none" w:sz="0" w:space="0" w:color="auto"/>
                    <w:bottom w:val="none" w:sz="0" w:space="0" w:color="auto"/>
                    <w:right w:val="none" w:sz="0" w:space="0" w:color="auto"/>
                  </w:divBdr>
                </w:div>
                <w:div w:id="1874151114">
                  <w:marLeft w:val="0"/>
                  <w:marRight w:val="0"/>
                  <w:marTop w:val="80"/>
                  <w:marBottom w:val="0"/>
                  <w:divBdr>
                    <w:top w:val="none" w:sz="0" w:space="0" w:color="auto"/>
                    <w:left w:val="none" w:sz="0" w:space="0" w:color="auto"/>
                    <w:bottom w:val="none" w:sz="0" w:space="0" w:color="auto"/>
                    <w:right w:val="none" w:sz="0" w:space="0" w:color="auto"/>
                  </w:divBdr>
                </w:div>
                <w:div w:id="2076118764">
                  <w:marLeft w:val="0"/>
                  <w:marRight w:val="0"/>
                  <w:marTop w:val="80"/>
                  <w:marBottom w:val="0"/>
                  <w:divBdr>
                    <w:top w:val="none" w:sz="0" w:space="0" w:color="auto"/>
                    <w:left w:val="none" w:sz="0" w:space="0" w:color="auto"/>
                    <w:bottom w:val="none" w:sz="0" w:space="0" w:color="auto"/>
                    <w:right w:val="none" w:sz="0" w:space="0" w:color="auto"/>
                  </w:divBdr>
                </w:div>
                <w:div w:id="2077588301">
                  <w:marLeft w:val="0"/>
                  <w:marRight w:val="0"/>
                  <w:marTop w:val="80"/>
                  <w:marBottom w:val="0"/>
                  <w:divBdr>
                    <w:top w:val="none" w:sz="0" w:space="0" w:color="auto"/>
                    <w:left w:val="none" w:sz="0" w:space="0" w:color="auto"/>
                    <w:bottom w:val="none" w:sz="0" w:space="0" w:color="auto"/>
                    <w:right w:val="none" w:sz="0" w:space="0" w:color="auto"/>
                  </w:divBdr>
                </w:div>
                <w:div w:id="209061222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1393504798">
      <w:bodyDiv w:val="1"/>
      <w:marLeft w:val="0"/>
      <w:marRight w:val="0"/>
      <w:marTop w:val="0"/>
      <w:marBottom w:val="0"/>
      <w:divBdr>
        <w:top w:val="none" w:sz="0" w:space="0" w:color="auto"/>
        <w:left w:val="none" w:sz="0" w:space="0" w:color="auto"/>
        <w:bottom w:val="none" w:sz="0" w:space="0" w:color="auto"/>
        <w:right w:val="none" w:sz="0" w:space="0" w:color="auto"/>
      </w:divBdr>
      <w:divsChild>
        <w:div w:id="1926651270">
          <w:marLeft w:val="605"/>
          <w:marRight w:val="0"/>
          <w:marTop w:val="288"/>
          <w:marBottom w:val="0"/>
          <w:divBdr>
            <w:top w:val="none" w:sz="0" w:space="0" w:color="auto"/>
            <w:left w:val="none" w:sz="0" w:space="0" w:color="auto"/>
            <w:bottom w:val="none" w:sz="0" w:space="0" w:color="auto"/>
            <w:right w:val="none" w:sz="0" w:space="0" w:color="auto"/>
          </w:divBdr>
        </w:div>
        <w:div w:id="1921132646">
          <w:marLeft w:val="605"/>
          <w:marRight w:val="0"/>
          <w:marTop w:val="288"/>
          <w:marBottom w:val="0"/>
          <w:divBdr>
            <w:top w:val="none" w:sz="0" w:space="0" w:color="auto"/>
            <w:left w:val="none" w:sz="0" w:space="0" w:color="auto"/>
            <w:bottom w:val="none" w:sz="0" w:space="0" w:color="auto"/>
            <w:right w:val="none" w:sz="0" w:space="0" w:color="auto"/>
          </w:divBdr>
        </w:div>
        <w:div w:id="1535850862">
          <w:marLeft w:val="605"/>
          <w:marRight w:val="0"/>
          <w:marTop w:val="288"/>
          <w:marBottom w:val="0"/>
          <w:divBdr>
            <w:top w:val="none" w:sz="0" w:space="0" w:color="auto"/>
            <w:left w:val="none" w:sz="0" w:space="0" w:color="auto"/>
            <w:bottom w:val="none" w:sz="0" w:space="0" w:color="auto"/>
            <w:right w:val="none" w:sz="0" w:space="0" w:color="auto"/>
          </w:divBdr>
        </w:div>
      </w:divsChild>
    </w:div>
    <w:div w:id="1434862361">
      <w:bodyDiv w:val="1"/>
      <w:marLeft w:val="0"/>
      <w:marRight w:val="0"/>
      <w:marTop w:val="0"/>
      <w:marBottom w:val="0"/>
      <w:divBdr>
        <w:top w:val="none" w:sz="0" w:space="0" w:color="auto"/>
        <w:left w:val="none" w:sz="0" w:space="0" w:color="auto"/>
        <w:bottom w:val="none" w:sz="0" w:space="0" w:color="auto"/>
        <w:right w:val="none" w:sz="0" w:space="0" w:color="auto"/>
      </w:divBdr>
      <w:divsChild>
        <w:div w:id="1537809329">
          <w:marLeft w:val="0"/>
          <w:marRight w:val="0"/>
          <w:marTop w:val="0"/>
          <w:marBottom w:val="0"/>
          <w:divBdr>
            <w:top w:val="none" w:sz="0" w:space="0" w:color="auto"/>
            <w:left w:val="none" w:sz="0" w:space="0" w:color="auto"/>
            <w:bottom w:val="none" w:sz="0" w:space="0" w:color="auto"/>
            <w:right w:val="none" w:sz="0" w:space="0" w:color="auto"/>
          </w:divBdr>
          <w:divsChild>
            <w:div w:id="206769078">
              <w:marLeft w:val="2840"/>
              <w:marRight w:val="0"/>
              <w:marTop w:val="0"/>
              <w:marBottom w:val="0"/>
              <w:divBdr>
                <w:top w:val="none" w:sz="0" w:space="0" w:color="auto"/>
                <w:left w:val="none" w:sz="0" w:space="0" w:color="auto"/>
                <w:bottom w:val="none" w:sz="0" w:space="0" w:color="auto"/>
                <w:right w:val="none" w:sz="0" w:space="0" w:color="auto"/>
              </w:divBdr>
              <w:divsChild>
                <w:div w:id="684134438">
                  <w:marLeft w:val="2840"/>
                  <w:marRight w:val="0"/>
                  <w:marTop w:val="0"/>
                  <w:marBottom w:val="0"/>
                  <w:divBdr>
                    <w:top w:val="none" w:sz="0" w:space="0" w:color="auto"/>
                    <w:left w:val="none" w:sz="0" w:space="0" w:color="auto"/>
                    <w:bottom w:val="none" w:sz="0" w:space="0" w:color="auto"/>
                    <w:right w:val="none" w:sz="0" w:space="0" w:color="auto"/>
                  </w:divBdr>
                  <w:divsChild>
                    <w:div w:id="1237321069">
                      <w:marLeft w:val="0"/>
                      <w:marRight w:val="3560"/>
                      <w:marTop w:val="0"/>
                      <w:marBottom w:val="0"/>
                      <w:divBdr>
                        <w:top w:val="none" w:sz="0" w:space="0" w:color="auto"/>
                        <w:left w:val="none" w:sz="0" w:space="10" w:color="auto"/>
                        <w:bottom w:val="none" w:sz="0" w:space="0" w:color="auto"/>
                        <w:right w:val="none" w:sz="0" w:space="10" w:color="auto"/>
                      </w:divBdr>
                      <w:divsChild>
                        <w:div w:id="1795753262">
                          <w:marLeft w:val="0"/>
                          <w:marRight w:val="0"/>
                          <w:marTop w:val="0"/>
                          <w:marBottom w:val="0"/>
                          <w:divBdr>
                            <w:top w:val="none" w:sz="0" w:space="0" w:color="auto"/>
                            <w:left w:val="none" w:sz="0" w:space="0" w:color="auto"/>
                            <w:bottom w:val="none" w:sz="0" w:space="0" w:color="auto"/>
                            <w:right w:val="none" w:sz="0" w:space="0" w:color="auto"/>
                          </w:divBdr>
                          <w:divsChild>
                            <w:div w:id="1001658396">
                              <w:marLeft w:val="0"/>
                              <w:marRight w:val="0"/>
                              <w:marTop w:val="0"/>
                              <w:marBottom w:val="0"/>
                              <w:divBdr>
                                <w:top w:val="none" w:sz="0" w:space="0" w:color="auto"/>
                                <w:left w:val="none" w:sz="0" w:space="0" w:color="auto"/>
                                <w:bottom w:val="none" w:sz="0" w:space="0" w:color="auto"/>
                                <w:right w:val="none" w:sz="0" w:space="0" w:color="auto"/>
                              </w:divBdr>
                              <w:divsChild>
                                <w:div w:id="648678729">
                                  <w:marLeft w:val="0"/>
                                  <w:marRight w:val="0"/>
                                  <w:marTop w:val="0"/>
                                  <w:marBottom w:val="0"/>
                                  <w:divBdr>
                                    <w:top w:val="none" w:sz="0" w:space="0" w:color="auto"/>
                                    <w:left w:val="none" w:sz="0" w:space="0" w:color="auto"/>
                                    <w:bottom w:val="none" w:sz="0" w:space="0" w:color="auto"/>
                                    <w:right w:val="none" w:sz="0" w:space="0" w:color="auto"/>
                                  </w:divBdr>
                                  <w:divsChild>
                                    <w:div w:id="539702937">
                                      <w:marLeft w:val="0"/>
                                      <w:marRight w:val="0"/>
                                      <w:marTop w:val="0"/>
                                      <w:marBottom w:val="200"/>
                                      <w:divBdr>
                                        <w:top w:val="single" w:sz="8" w:space="0" w:color="D9D9D9"/>
                                        <w:left w:val="single" w:sz="8" w:space="0" w:color="D9D9D9"/>
                                        <w:bottom w:val="single" w:sz="8" w:space="0" w:color="D9D9D9"/>
                                        <w:right w:val="single" w:sz="8" w:space="0" w:color="D9D9D9"/>
                                      </w:divBdr>
                                      <w:divsChild>
                                        <w:div w:id="128716481">
                                          <w:marLeft w:val="0"/>
                                          <w:marRight w:val="0"/>
                                          <w:marTop w:val="0"/>
                                          <w:marBottom w:val="0"/>
                                          <w:divBdr>
                                            <w:top w:val="none" w:sz="0" w:space="0" w:color="auto"/>
                                            <w:left w:val="none" w:sz="0" w:space="0" w:color="auto"/>
                                            <w:bottom w:val="none" w:sz="0" w:space="0" w:color="auto"/>
                                            <w:right w:val="none" w:sz="0" w:space="0" w:color="auto"/>
                                          </w:divBdr>
                                          <w:divsChild>
                                            <w:div w:id="1743067158">
                                              <w:marLeft w:val="0"/>
                                              <w:marRight w:val="0"/>
                                              <w:marTop w:val="0"/>
                                              <w:marBottom w:val="0"/>
                                              <w:divBdr>
                                                <w:top w:val="none" w:sz="0" w:space="10" w:color="auto"/>
                                                <w:left w:val="none" w:sz="0" w:space="10" w:color="auto"/>
                                                <w:bottom w:val="none" w:sz="0" w:space="10" w:color="auto"/>
                                                <w:right w:val="none" w:sz="0" w:space="10" w:color="auto"/>
                                              </w:divBdr>
                                              <w:divsChild>
                                                <w:div w:id="16297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028397">
      <w:bodyDiv w:val="1"/>
      <w:marLeft w:val="0"/>
      <w:marRight w:val="0"/>
      <w:marTop w:val="0"/>
      <w:marBottom w:val="0"/>
      <w:divBdr>
        <w:top w:val="none" w:sz="0" w:space="0" w:color="auto"/>
        <w:left w:val="none" w:sz="0" w:space="0" w:color="auto"/>
        <w:bottom w:val="none" w:sz="0" w:space="0" w:color="auto"/>
        <w:right w:val="none" w:sz="0" w:space="0" w:color="auto"/>
      </w:divBdr>
      <w:divsChild>
        <w:div w:id="383454101">
          <w:marLeft w:val="547"/>
          <w:marRight w:val="0"/>
          <w:marTop w:val="154"/>
          <w:marBottom w:val="0"/>
          <w:divBdr>
            <w:top w:val="none" w:sz="0" w:space="0" w:color="auto"/>
            <w:left w:val="none" w:sz="0" w:space="0" w:color="auto"/>
            <w:bottom w:val="none" w:sz="0" w:space="0" w:color="auto"/>
            <w:right w:val="none" w:sz="0" w:space="0" w:color="auto"/>
          </w:divBdr>
        </w:div>
      </w:divsChild>
    </w:div>
    <w:div w:id="1610427988">
      <w:bodyDiv w:val="1"/>
      <w:marLeft w:val="0"/>
      <w:marRight w:val="0"/>
      <w:marTop w:val="0"/>
      <w:marBottom w:val="0"/>
      <w:divBdr>
        <w:top w:val="none" w:sz="0" w:space="0" w:color="auto"/>
        <w:left w:val="none" w:sz="0" w:space="0" w:color="auto"/>
        <w:bottom w:val="none" w:sz="0" w:space="0" w:color="auto"/>
        <w:right w:val="none" w:sz="0" w:space="0" w:color="auto"/>
      </w:divBdr>
    </w:div>
    <w:div w:id="1818917764">
      <w:bodyDiv w:val="1"/>
      <w:marLeft w:val="0"/>
      <w:marRight w:val="0"/>
      <w:marTop w:val="0"/>
      <w:marBottom w:val="0"/>
      <w:divBdr>
        <w:top w:val="none" w:sz="0" w:space="0" w:color="auto"/>
        <w:left w:val="none" w:sz="0" w:space="0" w:color="auto"/>
        <w:bottom w:val="none" w:sz="0" w:space="0" w:color="auto"/>
        <w:right w:val="none" w:sz="0" w:space="0" w:color="auto"/>
      </w:divBdr>
    </w:div>
    <w:div w:id="18529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F80C-4ECA-482F-B655-1B8E45BE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4110</Words>
  <Characters>21978</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staffpdhowley</cp:lastModifiedBy>
  <cp:revision>2</cp:revision>
  <cp:lastPrinted>2007-11-07T12:56:00Z</cp:lastPrinted>
  <dcterms:created xsi:type="dcterms:W3CDTF">2020-01-29T15:22:00Z</dcterms:created>
  <dcterms:modified xsi:type="dcterms:W3CDTF">2020-01-29T15:22:00Z</dcterms:modified>
</cp:coreProperties>
</file>