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924" w:tblpY="751"/>
        <w:tblW w:w="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0"/>
      </w:tblGrid>
      <w:tr w:rsidR="00CD66E9" w:rsidTr="00CD66E9">
        <w:trPr>
          <w:trHeight w:val="1620"/>
        </w:trPr>
        <w:tc>
          <w:tcPr>
            <w:tcW w:w="4740" w:type="dxa"/>
            <w:shd w:val="clear" w:color="auto" w:fill="F7CAAC" w:themeFill="accent2" w:themeFillTint="66"/>
          </w:tcPr>
          <w:p w:rsidR="00CD66E9" w:rsidRPr="00CD66E9" w:rsidRDefault="00CD66E9" w:rsidP="00CD66E9">
            <w:pPr>
              <w:pStyle w:val="Header"/>
              <w:jc w:val="center"/>
              <w:rPr>
                <w:rFonts w:ascii="Arial" w:eastAsiaTheme="minorHAnsi" w:hAnsi="Arial" w:cs="Arial"/>
                <w:sz w:val="52"/>
                <w:szCs w:val="52"/>
                <w:lang w:val="en-GB"/>
              </w:rPr>
            </w:pPr>
            <w:r w:rsidRPr="00CD66E9">
              <w:rPr>
                <w:rFonts w:ascii="Arial" w:eastAsiaTheme="minorHAnsi" w:hAnsi="Arial" w:cs="Arial"/>
                <w:sz w:val="52"/>
                <w:szCs w:val="52"/>
                <w:lang w:val="en-GB"/>
              </w:rPr>
              <w:t>I.T. and Computer Policies</w:t>
            </w:r>
            <w:r w:rsidR="00D15822">
              <w:rPr>
                <w:rFonts w:ascii="Arial" w:eastAsiaTheme="minorHAnsi" w:hAnsi="Arial" w:cs="Arial"/>
                <w:sz w:val="52"/>
                <w:szCs w:val="52"/>
                <w:lang w:val="en-GB"/>
              </w:rPr>
              <w:t xml:space="preserve"> 2020</w:t>
            </w:r>
          </w:p>
        </w:tc>
      </w:tr>
    </w:tbl>
    <w:p w:rsidR="00CD66E9" w:rsidRPr="00EF2174" w:rsidRDefault="00CD66E9" w:rsidP="00CD66E9">
      <w:pPr>
        <w:pStyle w:val="Header"/>
        <w:rPr>
          <w:i/>
          <w:sz w:val="44"/>
          <w:szCs w:val="4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434975</wp:posOffset>
            </wp:positionV>
            <wp:extent cx="2870200" cy="1114425"/>
            <wp:effectExtent l="19050" t="0" r="6350" b="0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427" r="15294" b="18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                                                                    </w:t>
      </w:r>
    </w:p>
    <w:p w:rsidR="008623BE" w:rsidRDefault="008623BE" w:rsidP="00CD66E9">
      <w:pPr>
        <w:tabs>
          <w:tab w:val="left" w:pos="2655"/>
        </w:tabs>
      </w:pPr>
    </w:p>
    <w:p w:rsidR="00CD66E9" w:rsidRDefault="00CD66E9" w:rsidP="00CD66E9">
      <w:pPr>
        <w:tabs>
          <w:tab w:val="left" w:pos="2655"/>
        </w:tabs>
      </w:pPr>
    </w:p>
    <w:p w:rsidR="00CD66E9" w:rsidRDefault="00CD66E9" w:rsidP="00CD66E9">
      <w:pPr>
        <w:tabs>
          <w:tab w:val="left" w:pos="2655"/>
        </w:tabs>
      </w:pPr>
      <w:r>
        <w:t>I.T. Strategy Plan</w:t>
      </w:r>
    </w:p>
    <w:p w:rsidR="00CD66E9" w:rsidRDefault="00CD66E9" w:rsidP="00CD66E9">
      <w:pPr>
        <w:tabs>
          <w:tab w:val="left" w:pos="2655"/>
        </w:tabs>
      </w:pPr>
      <w:r>
        <w:t>Computer Disaster and Recovery Plan</w:t>
      </w:r>
    </w:p>
    <w:p w:rsidR="00CD66E9" w:rsidRDefault="00CD66E9" w:rsidP="00CD66E9">
      <w:pPr>
        <w:tabs>
          <w:tab w:val="left" w:pos="2655"/>
        </w:tabs>
      </w:pPr>
      <w:r>
        <w:t>E Data Storage</w:t>
      </w:r>
    </w:p>
    <w:p w:rsidR="00CD66E9" w:rsidRDefault="00CD66E9" w:rsidP="00CD66E9">
      <w:pPr>
        <w:tabs>
          <w:tab w:val="left" w:pos="2655"/>
        </w:tabs>
      </w:pPr>
      <w:r>
        <w:t>Computer E Safety Policy</w:t>
      </w:r>
    </w:p>
    <w:p w:rsidR="00CD66E9" w:rsidRDefault="00CD66E9" w:rsidP="00CD66E9">
      <w:pPr>
        <w:tabs>
          <w:tab w:val="left" w:pos="2655"/>
        </w:tabs>
      </w:pPr>
      <w:r>
        <w:t xml:space="preserve">Whole School ICT and Computing for staff, pupils and visitors at </w:t>
      </w:r>
      <w:proofErr w:type="spellStart"/>
      <w:r>
        <w:t>Foxfield</w:t>
      </w:r>
      <w:proofErr w:type="spellEnd"/>
      <w:r>
        <w:t xml:space="preserve"> School</w:t>
      </w:r>
    </w:p>
    <w:p w:rsidR="00CD66E9" w:rsidRDefault="00CD66E9" w:rsidP="00CD66E9">
      <w:pPr>
        <w:tabs>
          <w:tab w:val="left" w:pos="2655"/>
        </w:tabs>
      </w:pPr>
      <w:r>
        <w:t>ICT Resource Deployment</w:t>
      </w:r>
    </w:p>
    <w:p w:rsidR="00CD66E9" w:rsidRDefault="00CD66E9" w:rsidP="00CD66E9">
      <w:pPr>
        <w:tabs>
          <w:tab w:val="left" w:pos="2655"/>
        </w:tabs>
      </w:pPr>
      <w:r>
        <w:t>Freedom of Information Policy</w:t>
      </w:r>
    </w:p>
    <w:p w:rsidR="00CD66E9" w:rsidRDefault="00CD66E9" w:rsidP="00CD66E9">
      <w:pPr>
        <w:tabs>
          <w:tab w:val="left" w:pos="2655"/>
        </w:tabs>
      </w:pPr>
      <w:r>
        <w:t>Data Protection</w:t>
      </w:r>
    </w:p>
    <w:p w:rsidR="00CD66E9" w:rsidRDefault="00CD66E9" w:rsidP="00CD66E9">
      <w:pPr>
        <w:tabs>
          <w:tab w:val="left" w:pos="2655"/>
        </w:tabs>
      </w:pPr>
      <w:r>
        <w:t>Bring Your Own Device Guide (BYOD)</w:t>
      </w:r>
    </w:p>
    <w:p w:rsidR="00AB1DA8" w:rsidRDefault="00AB1DA8" w:rsidP="00CD66E9">
      <w:pPr>
        <w:tabs>
          <w:tab w:val="left" w:pos="2655"/>
        </w:tabs>
      </w:pPr>
      <w:r>
        <w:t>School Clear Desk Policy</w:t>
      </w:r>
    </w:p>
    <w:p w:rsidR="00AB1DA8" w:rsidRDefault="00AB1DA8" w:rsidP="00CD66E9">
      <w:pPr>
        <w:tabs>
          <w:tab w:val="left" w:pos="2655"/>
        </w:tabs>
      </w:pPr>
      <w:r>
        <w:t>School Clear Desk Checklist</w:t>
      </w:r>
    </w:p>
    <w:p w:rsidR="00AB1DA8" w:rsidRDefault="00AB1DA8" w:rsidP="00CD66E9">
      <w:pPr>
        <w:tabs>
          <w:tab w:val="left" w:pos="2655"/>
        </w:tabs>
      </w:pPr>
      <w:r>
        <w:t>Acceptable use of social networking websites policy</w:t>
      </w:r>
    </w:p>
    <w:p w:rsidR="00AB1DA8" w:rsidRPr="00CD66E9" w:rsidRDefault="00AB1DA8" w:rsidP="00CD66E9">
      <w:pPr>
        <w:tabs>
          <w:tab w:val="left" w:pos="2655"/>
        </w:tabs>
      </w:pPr>
      <w:r>
        <w:t>CCTV Policy</w:t>
      </w:r>
    </w:p>
    <w:sectPr w:rsidR="00AB1DA8" w:rsidRPr="00CD66E9" w:rsidSect="00CD66E9">
      <w:headerReference w:type="default" r:id="rId7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E9" w:rsidRDefault="00CD66E9" w:rsidP="00CD66E9">
      <w:pPr>
        <w:spacing w:after="0" w:line="240" w:lineRule="auto"/>
      </w:pPr>
      <w:r>
        <w:separator/>
      </w:r>
    </w:p>
  </w:endnote>
  <w:endnote w:type="continuationSeparator" w:id="0">
    <w:p w:rsidR="00CD66E9" w:rsidRDefault="00CD66E9" w:rsidP="00CD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E9" w:rsidRDefault="00CD66E9" w:rsidP="00CD66E9">
      <w:pPr>
        <w:spacing w:after="0" w:line="240" w:lineRule="auto"/>
      </w:pPr>
      <w:r>
        <w:separator/>
      </w:r>
    </w:p>
  </w:footnote>
  <w:footnote w:type="continuationSeparator" w:id="0">
    <w:p w:rsidR="00CD66E9" w:rsidRDefault="00CD66E9" w:rsidP="00CD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E9" w:rsidRPr="00EF2174" w:rsidRDefault="00CD66E9" w:rsidP="00CD66E9">
    <w:pPr>
      <w:pStyle w:val="Header"/>
      <w:rPr>
        <w:rFonts w:ascii="Arial" w:hAnsi="Arial" w:cs="Arial"/>
        <w:i/>
        <w:sz w:val="44"/>
        <w:szCs w:val="44"/>
      </w:rPr>
    </w:pPr>
    <w:r>
      <w:rPr>
        <w:rFonts w:ascii="Arial" w:hAnsi="Arial" w:cs="Arial"/>
        <w:i/>
        <w:sz w:val="44"/>
        <w:szCs w:val="44"/>
      </w:rPr>
      <w:t xml:space="preserve">                            </w:t>
    </w:r>
    <w:proofErr w:type="spellStart"/>
    <w:r w:rsidRPr="00EF2174">
      <w:rPr>
        <w:rFonts w:ascii="Arial" w:hAnsi="Arial" w:cs="Arial"/>
        <w:i/>
        <w:sz w:val="44"/>
        <w:szCs w:val="44"/>
      </w:rPr>
      <w:t>Foxfield</w:t>
    </w:r>
    <w:proofErr w:type="spellEnd"/>
    <w:r w:rsidRPr="00EF2174">
      <w:rPr>
        <w:rFonts w:ascii="Arial" w:hAnsi="Arial" w:cs="Arial"/>
        <w:i/>
        <w:sz w:val="44"/>
        <w:szCs w:val="44"/>
      </w:rPr>
      <w:t xml:space="preserve"> School</w:t>
    </w:r>
    <w:r w:rsidRPr="00EF2174">
      <w:rPr>
        <w:rFonts w:ascii="Arial" w:hAnsi="Arial" w:cs="Arial"/>
        <w:i/>
        <w:noProof/>
        <w:sz w:val="44"/>
        <w:szCs w:val="44"/>
      </w:rPr>
      <w:t xml:space="preserve"> </w:t>
    </w:r>
  </w:p>
  <w:p w:rsidR="00CD66E9" w:rsidRPr="00EF2174" w:rsidRDefault="00CD66E9" w:rsidP="00CD66E9">
    <w:pPr>
      <w:pStyle w:val="Header"/>
      <w:rPr>
        <w:i/>
        <w:sz w:val="44"/>
        <w:szCs w:val="44"/>
      </w:rPr>
    </w:pPr>
    <w:r>
      <w:rPr>
        <w:i/>
        <w:noProof/>
        <w:sz w:val="44"/>
        <w:szCs w:val="44"/>
      </w:rPr>
      <w:t xml:space="preserve">                                      </w:t>
    </w:r>
    <w:r>
      <w:rPr>
        <w:i/>
        <w:noProof/>
        <w:sz w:val="44"/>
        <w:szCs w:val="44"/>
        <w:lang w:val="en-GB" w:eastAsia="en-GB"/>
      </w:rPr>
      <w:drawing>
        <wp:inline distT="0" distB="0" distL="0" distR="0">
          <wp:extent cx="657225" cy="628650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70" t="17056" r="75108" b="13377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noProof/>
        <w:sz w:val="44"/>
        <w:szCs w:val="44"/>
      </w:rPr>
      <w:t xml:space="preserve">                                                                          </w:t>
    </w:r>
    <w:r>
      <w:rPr>
        <w:i/>
        <w:sz w:val="44"/>
        <w:szCs w:val="44"/>
      </w:rPr>
      <w:t xml:space="preserve">                                              </w:t>
    </w:r>
  </w:p>
  <w:p w:rsidR="00CD66E9" w:rsidRDefault="00CD66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6E9"/>
    <w:rsid w:val="000F32D9"/>
    <w:rsid w:val="005E79C2"/>
    <w:rsid w:val="00651F1B"/>
    <w:rsid w:val="008623BE"/>
    <w:rsid w:val="00AB1DA8"/>
    <w:rsid w:val="00C91DBA"/>
    <w:rsid w:val="00CD66E9"/>
    <w:rsid w:val="00D15822"/>
    <w:rsid w:val="00E8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66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D66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E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D6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staffpdhowley</dc:creator>
  <cp:lastModifiedBy>staffpdhowley</cp:lastModifiedBy>
  <cp:revision>2</cp:revision>
  <cp:lastPrinted>2019-06-13T13:23:00Z</cp:lastPrinted>
  <dcterms:created xsi:type="dcterms:W3CDTF">2020-01-29T10:37:00Z</dcterms:created>
  <dcterms:modified xsi:type="dcterms:W3CDTF">2020-01-29T10:37:00Z</dcterms:modified>
</cp:coreProperties>
</file>