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83C" w:rsidRDefault="000B6C1B" w:rsidP="0023500F">
      <w:pPr>
        <w:pStyle w:val="NormalWeb"/>
        <w:rPr>
          <w:rStyle w:val="Strong"/>
          <w:rFonts w:ascii="Tahoma" w:hAnsi="Tahoma" w:cs="Tahoma"/>
          <w:color w:val="0000FF"/>
          <w:sz w:val="20"/>
          <w:szCs w:val="20"/>
        </w:rPr>
      </w:pPr>
      <w:r>
        <w:rPr>
          <w:rFonts w:ascii="Tahoma" w:hAnsi="Tahoma" w:cs="Tahoma"/>
          <w:b/>
          <w:bCs/>
          <w:noProof/>
          <w:color w:val="0000FF"/>
          <w:sz w:val="20"/>
          <w:szCs w:val="20"/>
        </w:rPr>
        <w:pict>
          <v:shapetype id="_x0000_t202" coordsize="21600,21600" o:spt="202" path="m,l,21600r21600,l21600,xe">
            <v:stroke joinstyle="miter"/>
            <v:path gradientshapeok="t" o:connecttype="rect"/>
          </v:shapetype>
          <v:shape id="_x0000_s1026" type="#_x0000_t202" style="position:absolute;margin-left:249pt;margin-top:-2.2pt;width:195.75pt;height:81.75pt;z-index:251658240">
            <v:textbox>
              <w:txbxContent>
                <w:p w:rsidR="004C783C" w:rsidRPr="004C783C" w:rsidRDefault="004C783C" w:rsidP="004C783C">
                  <w:pPr>
                    <w:pStyle w:val="NormalWeb"/>
                    <w:shd w:val="clear" w:color="auto" w:fill="F4B083" w:themeFill="accent2" w:themeFillTint="99"/>
                    <w:jc w:val="center"/>
                    <w:rPr>
                      <w:rFonts w:ascii="Arial" w:hAnsi="Arial" w:cs="Arial"/>
                      <w:sz w:val="44"/>
                      <w:szCs w:val="44"/>
                    </w:rPr>
                  </w:pPr>
                  <w:r w:rsidRPr="004C783C">
                    <w:rPr>
                      <w:rStyle w:val="Strong"/>
                      <w:rFonts w:ascii="Arial" w:hAnsi="Arial" w:cs="Arial"/>
                      <w:sz w:val="44"/>
                      <w:szCs w:val="44"/>
                    </w:rPr>
                    <w:t>Snow &amp; Bad Weather Policy</w:t>
                  </w:r>
                  <w:r w:rsidRPr="004C783C">
                    <w:rPr>
                      <w:rFonts w:ascii="Arial" w:hAnsi="Arial" w:cs="Arial"/>
                      <w:sz w:val="44"/>
                      <w:szCs w:val="44"/>
                    </w:rPr>
                    <w:br/>
                    <w:t>20</w:t>
                  </w:r>
                  <w:r w:rsidR="00A314C4">
                    <w:rPr>
                      <w:rFonts w:ascii="Arial" w:hAnsi="Arial" w:cs="Arial"/>
                      <w:sz w:val="44"/>
                      <w:szCs w:val="44"/>
                    </w:rPr>
                    <w:t>20</w:t>
                  </w:r>
                </w:p>
                <w:p w:rsidR="004C783C" w:rsidRDefault="004C783C"/>
              </w:txbxContent>
            </v:textbox>
          </v:shape>
        </w:pict>
      </w:r>
      <w:r w:rsidR="004C783C" w:rsidRPr="004C783C">
        <w:rPr>
          <w:rStyle w:val="Strong"/>
          <w:rFonts w:ascii="Tahoma" w:hAnsi="Tahoma" w:cs="Tahoma"/>
          <w:noProof/>
          <w:color w:val="0000FF"/>
          <w:sz w:val="20"/>
          <w:szCs w:val="20"/>
        </w:rPr>
        <w:drawing>
          <wp:inline distT="0" distB="0" distL="0" distR="0">
            <wp:extent cx="2924175" cy="11525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t="22427" r="15294" b="18298"/>
                    <a:stretch>
                      <a:fillRect/>
                    </a:stretch>
                  </pic:blipFill>
                  <pic:spPr bwMode="auto">
                    <a:xfrm>
                      <a:off x="0" y="0"/>
                      <a:ext cx="2924175" cy="1152525"/>
                    </a:xfrm>
                    <a:prstGeom prst="rect">
                      <a:avLst/>
                    </a:prstGeom>
                    <a:noFill/>
                    <a:ln w="9525">
                      <a:noFill/>
                      <a:miter lim="800000"/>
                      <a:headEnd/>
                      <a:tailEnd/>
                    </a:ln>
                  </pic:spPr>
                </pic:pic>
              </a:graphicData>
            </a:graphic>
          </wp:inline>
        </w:drawing>
      </w:r>
    </w:p>
    <w:p w:rsidR="004C783C" w:rsidRDefault="004C783C" w:rsidP="0023500F">
      <w:pPr>
        <w:pStyle w:val="NormalWeb"/>
        <w:rPr>
          <w:rStyle w:val="Strong"/>
          <w:rFonts w:ascii="Tahoma" w:hAnsi="Tahoma" w:cs="Tahoma"/>
          <w:color w:val="0000FF"/>
          <w:sz w:val="20"/>
          <w:szCs w:val="20"/>
        </w:rPr>
      </w:pPr>
    </w:p>
    <w:p w:rsidR="0023500F" w:rsidRDefault="0023500F" w:rsidP="0023500F">
      <w:pPr>
        <w:pStyle w:val="NormalWeb"/>
        <w:rPr>
          <w:rFonts w:ascii="Tahoma" w:hAnsi="Tahoma" w:cs="Tahoma"/>
          <w:color w:val="000000"/>
          <w:sz w:val="20"/>
          <w:szCs w:val="20"/>
        </w:rPr>
      </w:pPr>
      <w:r>
        <w:rPr>
          <w:rFonts w:ascii="Tahoma" w:hAnsi="Tahoma" w:cs="Tahoma"/>
          <w:color w:val="000000"/>
          <w:sz w:val="20"/>
          <w:szCs w:val="20"/>
        </w:rPr>
        <w:t>In the event of bad weather it is always our priority to remain open and as such the site team will work to ensure that the site is both accessible and safe. </w:t>
      </w:r>
    </w:p>
    <w:p w:rsidR="0023500F" w:rsidRDefault="0023500F" w:rsidP="0023500F">
      <w:pPr>
        <w:pStyle w:val="NormalWeb"/>
        <w:rPr>
          <w:rFonts w:ascii="Tahoma" w:hAnsi="Tahoma" w:cs="Tahoma"/>
          <w:color w:val="000000"/>
          <w:sz w:val="20"/>
          <w:szCs w:val="20"/>
        </w:rPr>
      </w:pPr>
      <w:r>
        <w:rPr>
          <w:rFonts w:ascii="Tahoma" w:hAnsi="Tahoma" w:cs="Tahoma"/>
          <w:color w:val="000000"/>
          <w:sz w:val="20"/>
          <w:szCs w:val="20"/>
        </w:rPr>
        <w:t>There are, however, instances where our school might not be able to open as normal as a result of severe weather.</w:t>
      </w:r>
    </w:p>
    <w:p w:rsidR="0023500F" w:rsidRDefault="0023500F" w:rsidP="0023500F">
      <w:pPr>
        <w:pStyle w:val="NormalWeb"/>
        <w:rPr>
          <w:rFonts w:ascii="Tahoma" w:hAnsi="Tahoma" w:cs="Tahoma"/>
          <w:color w:val="000000"/>
          <w:sz w:val="20"/>
          <w:szCs w:val="20"/>
        </w:rPr>
      </w:pPr>
      <w:r>
        <w:rPr>
          <w:rFonts w:ascii="Tahoma" w:hAnsi="Tahoma" w:cs="Tahoma"/>
          <w:color w:val="000000"/>
          <w:sz w:val="20"/>
          <w:szCs w:val="20"/>
        </w:rPr>
        <w:t>In such instances any changes to the usual opening arrangements will be communicated on our school website and via local radio stations.</w:t>
      </w:r>
    </w:p>
    <w:p w:rsidR="0023500F" w:rsidRDefault="0023500F" w:rsidP="0023500F">
      <w:pPr>
        <w:pStyle w:val="NormalWeb"/>
        <w:rPr>
          <w:rFonts w:ascii="Tahoma" w:hAnsi="Tahoma" w:cs="Tahoma"/>
          <w:color w:val="000000"/>
          <w:sz w:val="20"/>
          <w:szCs w:val="20"/>
        </w:rPr>
      </w:pPr>
      <w:r>
        <w:rPr>
          <w:rFonts w:ascii="Tahoma" w:hAnsi="Tahoma" w:cs="Tahoma"/>
          <w:color w:val="000000"/>
          <w:sz w:val="20"/>
          <w:szCs w:val="20"/>
        </w:rPr>
        <w:t xml:space="preserve">Text messages and website Homepage </w:t>
      </w:r>
      <w:proofErr w:type="spellStart"/>
      <w:r>
        <w:rPr>
          <w:rFonts w:ascii="Tahoma" w:hAnsi="Tahoma" w:cs="Tahoma"/>
          <w:color w:val="000000"/>
          <w:sz w:val="20"/>
          <w:szCs w:val="20"/>
        </w:rPr>
        <w:t>anouncements</w:t>
      </w:r>
      <w:proofErr w:type="spellEnd"/>
      <w:r>
        <w:rPr>
          <w:rFonts w:ascii="Tahoma" w:hAnsi="Tahoma" w:cs="Tahoma"/>
          <w:color w:val="000000"/>
          <w:sz w:val="20"/>
          <w:szCs w:val="20"/>
        </w:rPr>
        <w:t> are also in place to let parents know if school is closed due to bad weather. Where no updates have been provided parents and students should assume that school is open as normal.</w:t>
      </w:r>
    </w:p>
    <w:p w:rsidR="0023500F" w:rsidRDefault="0023500F" w:rsidP="0023500F">
      <w:pPr>
        <w:pStyle w:val="NormalWeb"/>
        <w:rPr>
          <w:rFonts w:ascii="Tahoma" w:hAnsi="Tahoma" w:cs="Tahoma"/>
          <w:color w:val="000000"/>
          <w:sz w:val="20"/>
          <w:szCs w:val="20"/>
        </w:rPr>
      </w:pPr>
      <w:r>
        <w:rPr>
          <w:rFonts w:ascii="Tahoma" w:hAnsi="Tahoma" w:cs="Tahoma"/>
          <w:color w:val="000000"/>
          <w:sz w:val="20"/>
          <w:szCs w:val="20"/>
        </w:rPr>
        <w:t xml:space="preserve">Given the event of bad weather </w:t>
      </w:r>
      <w:proofErr w:type="spellStart"/>
      <w:r>
        <w:rPr>
          <w:rFonts w:ascii="Tahoma" w:hAnsi="Tahoma" w:cs="Tahoma"/>
          <w:color w:val="000000"/>
          <w:sz w:val="20"/>
          <w:szCs w:val="20"/>
        </w:rPr>
        <w:t>Foxfield</w:t>
      </w:r>
      <w:proofErr w:type="spellEnd"/>
      <w:r>
        <w:rPr>
          <w:rFonts w:ascii="Tahoma" w:hAnsi="Tahoma" w:cs="Tahoma"/>
          <w:color w:val="000000"/>
          <w:sz w:val="20"/>
          <w:szCs w:val="20"/>
        </w:rPr>
        <w:t xml:space="preserve"> School advises all students, staff and visitors to wrap up warmly and wear sensible footwear.</w:t>
      </w:r>
    </w:p>
    <w:p w:rsidR="008623BE" w:rsidRDefault="008623BE"/>
    <w:sectPr w:rsidR="008623BE" w:rsidSect="008623B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83C" w:rsidRDefault="004C783C" w:rsidP="004C783C">
      <w:pPr>
        <w:spacing w:after="0" w:line="240" w:lineRule="auto"/>
      </w:pPr>
      <w:r>
        <w:separator/>
      </w:r>
    </w:p>
  </w:endnote>
  <w:endnote w:type="continuationSeparator" w:id="0">
    <w:p w:rsidR="004C783C" w:rsidRDefault="004C783C" w:rsidP="004C7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C4" w:rsidRDefault="00A314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EEC" w:rsidRDefault="00C00EEC">
    <w:pPr>
      <w:pStyle w:val="Footer"/>
    </w:pPr>
    <w:r>
      <w:t xml:space="preserve">Updated </w:t>
    </w:r>
    <w:r w:rsidR="00A314C4">
      <w:t>29/01/2020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C4" w:rsidRDefault="00A314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83C" w:rsidRDefault="004C783C" w:rsidP="004C783C">
      <w:pPr>
        <w:spacing w:after="0" w:line="240" w:lineRule="auto"/>
      </w:pPr>
      <w:r>
        <w:separator/>
      </w:r>
    </w:p>
  </w:footnote>
  <w:footnote w:type="continuationSeparator" w:id="0">
    <w:p w:rsidR="004C783C" w:rsidRDefault="004C783C" w:rsidP="004C78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C4" w:rsidRDefault="00A314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83C" w:rsidRDefault="004C783C" w:rsidP="004C783C">
    <w:pPr>
      <w:pStyle w:val="Header"/>
      <w:rPr>
        <w:i/>
        <w:sz w:val="44"/>
        <w:szCs w:val="44"/>
      </w:rPr>
    </w:pPr>
    <w:r>
      <w:rPr>
        <w:i/>
        <w:sz w:val="44"/>
        <w:szCs w:val="44"/>
      </w:rPr>
      <w:t xml:space="preserve">                                   </w:t>
    </w:r>
    <w:proofErr w:type="spellStart"/>
    <w:r w:rsidRPr="00CA0376">
      <w:rPr>
        <w:i/>
        <w:sz w:val="44"/>
        <w:szCs w:val="44"/>
      </w:rPr>
      <w:t>Foxfield</w:t>
    </w:r>
    <w:proofErr w:type="spellEnd"/>
    <w:r w:rsidRPr="00CA0376">
      <w:rPr>
        <w:i/>
        <w:sz w:val="44"/>
        <w:szCs w:val="44"/>
      </w:rPr>
      <w:t xml:space="preserve"> School</w:t>
    </w:r>
    <w:r>
      <w:rPr>
        <w:i/>
        <w:noProof/>
        <w:sz w:val="44"/>
        <w:szCs w:val="44"/>
      </w:rPr>
      <w:t xml:space="preserve"> </w:t>
    </w:r>
  </w:p>
  <w:p w:rsidR="004C783C" w:rsidRPr="00CA0376" w:rsidRDefault="004C783C" w:rsidP="004C783C">
    <w:pPr>
      <w:pStyle w:val="Header"/>
      <w:rPr>
        <w:i/>
        <w:sz w:val="44"/>
        <w:szCs w:val="44"/>
      </w:rPr>
    </w:pPr>
    <w:r>
      <w:rPr>
        <w:i/>
        <w:noProof/>
        <w:sz w:val="44"/>
        <w:szCs w:val="44"/>
      </w:rPr>
      <w:t xml:space="preserve">                                           </w:t>
    </w:r>
    <w:r>
      <w:rPr>
        <w:i/>
        <w:noProof/>
        <w:sz w:val="44"/>
        <w:szCs w:val="44"/>
        <w:lang w:eastAsia="en-GB"/>
      </w:rPr>
      <w:drawing>
        <wp:inline distT="0" distB="0" distL="0" distR="0">
          <wp:extent cx="657225" cy="6286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970" t="17056" r="75108" b="13377"/>
                  <a:stretch>
                    <a:fillRect/>
                  </a:stretch>
                </pic:blipFill>
                <pic:spPr bwMode="auto">
                  <a:xfrm>
                    <a:off x="0" y="0"/>
                    <a:ext cx="657225" cy="628650"/>
                  </a:xfrm>
                  <a:prstGeom prst="rect">
                    <a:avLst/>
                  </a:prstGeom>
                  <a:noFill/>
                  <a:ln w="9525">
                    <a:noFill/>
                    <a:miter lim="800000"/>
                    <a:headEnd/>
                    <a:tailEnd/>
                  </a:ln>
                </pic:spPr>
              </pic:pic>
            </a:graphicData>
          </a:graphic>
        </wp:inline>
      </w:drawing>
    </w:r>
    <w:r>
      <w:rPr>
        <w:i/>
        <w:noProof/>
        <w:sz w:val="44"/>
        <w:szCs w:val="44"/>
      </w:rPr>
      <w:t xml:space="preserve">                                                                          </w:t>
    </w:r>
    <w:r>
      <w:rPr>
        <w:i/>
        <w:sz w:val="44"/>
        <w:szCs w:val="44"/>
      </w:rPr>
      <w:t xml:space="preserve">                                              </w:t>
    </w:r>
  </w:p>
  <w:p w:rsidR="004C783C" w:rsidRDefault="004C78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C4" w:rsidRDefault="00A314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3500F"/>
    <w:rsid w:val="000B6C1B"/>
    <w:rsid w:val="000F32D9"/>
    <w:rsid w:val="0023500F"/>
    <w:rsid w:val="003659BF"/>
    <w:rsid w:val="004C783C"/>
    <w:rsid w:val="004D3519"/>
    <w:rsid w:val="00576BAB"/>
    <w:rsid w:val="008623BE"/>
    <w:rsid w:val="00A314C4"/>
    <w:rsid w:val="00C00EEC"/>
    <w:rsid w:val="00E82D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50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3500F"/>
    <w:rPr>
      <w:b/>
      <w:bCs/>
    </w:rPr>
  </w:style>
  <w:style w:type="paragraph" w:styleId="Header">
    <w:name w:val="header"/>
    <w:basedOn w:val="Normal"/>
    <w:link w:val="HeaderChar"/>
    <w:unhideWhenUsed/>
    <w:rsid w:val="004C78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783C"/>
  </w:style>
  <w:style w:type="paragraph" w:styleId="Footer">
    <w:name w:val="footer"/>
    <w:basedOn w:val="Normal"/>
    <w:link w:val="FooterChar"/>
    <w:uiPriority w:val="99"/>
    <w:semiHidden/>
    <w:unhideWhenUsed/>
    <w:rsid w:val="004C783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783C"/>
  </w:style>
  <w:style w:type="paragraph" w:styleId="BalloonText">
    <w:name w:val="Balloon Text"/>
    <w:basedOn w:val="Normal"/>
    <w:link w:val="BalloonTextChar"/>
    <w:uiPriority w:val="99"/>
    <w:semiHidden/>
    <w:unhideWhenUsed/>
    <w:rsid w:val="004C7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8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713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662</Characters>
  <Application>Microsoft Office Word</Application>
  <DocSecurity>0</DocSecurity>
  <Lines>5</Lines>
  <Paragraphs>1</Paragraphs>
  <ScaleCrop>false</ScaleCrop>
  <Company>RM plc</Company>
  <LinksUpToDate>false</LinksUpToDate>
  <CharactersWithSpaces>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Howley</dc:creator>
  <cp:lastModifiedBy>staffpdhowley</cp:lastModifiedBy>
  <cp:revision>2</cp:revision>
  <dcterms:created xsi:type="dcterms:W3CDTF">2020-01-29T15:45:00Z</dcterms:created>
  <dcterms:modified xsi:type="dcterms:W3CDTF">2020-01-29T15:45:00Z</dcterms:modified>
</cp:coreProperties>
</file>